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8FF97C" w14:textId="22FCD67D" w:rsidR="003E53F9" w:rsidRPr="00CF1C26" w:rsidRDefault="003E1B30" w:rsidP="002701F4">
      <w:pPr>
        <w:jc w:val="both"/>
        <w:rPr>
          <w:rFonts w:cstheme="minorHAnsi"/>
          <w:b/>
          <w:bCs/>
        </w:rPr>
      </w:pPr>
      <w:r w:rsidRPr="00CF1C26">
        <w:rPr>
          <w:rFonts w:cstheme="minorHAnsi"/>
          <w:b/>
          <w:bCs/>
        </w:rPr>
        <w:t>TOPLANTI TUTANAĞI</w:t>
      </w:r>
      <w:r w:rsidR="00770988" w:rsidRPr="00CF1C26">
        <w:rPr>
          <w:rFonts w:cstheme="minorHAnsi"/>
          <w:b/>
          <w:bCs/>
        </w:rPr>
        <w:t xml:space="preserve"> EKİ (DETAYLI DÖKÜM)</w:t>
      </w:r>
    </w:p>
    <w:tbl>
      <w:tblPr>
        <w:tblStyle w:val="TabloKlavuzu"/>
        <w:tblW w:w="0" w:type="auto"/>
        <w:tblLook w:val="04A0" w:firstRow="1" w:lastRow="0" w:firstColumn="1" w:lastColumn="0" w:noHBand="0" w:noVBand="1"/>
      </w:tblPr>
      <w:tblGrid>
        <w:gridCol w:w="1838"/>
        <w:gridCol w:w="567"/>
        <w:gridCol w:w="2125"/>
        <w:gridCol w:w="1986"/>
        <w:gridCol w:w="1701"/>
        <w:gridCol w:w="845"/>
      </w:tblGrid>
      <w:tr w:rsidR="004033EC" w:rsidRPr="00CF1C26" w14:paraId="7976C4D5" w14:textId="77777777" w:rsidTr="004033EC">
        <w:tc>
          <w:tcPr>
            <w:tcW w:w="1838" w:type="dxa"/>
          </w:tcPr>
          <w:p w14:paraId="676926D1" w14:textId="7021C2B2" w:rsidR="004033EC" w:rsidRPr="00CF1C26" w:rsidRDefault="004033EC" w:rsidP="002701F4">
            <w:pPr>
              <w:spacing w:after="160" w:line="259" w:lineRule="auto"/>
              <w:jc w:val="both"/>
              <w:rPr>
                <w:rFonts w:cstheme="minorHAnsi"/>
                <w:b/>
                <w:bCs/>
              </w:rPr>
            </w:pPr>
            <w:r w:rsidRPr="00CF1C26">
              <w:rPr>
                <w:rFonts w:cstheme="minorHAnsi"/>
                <w:b/>
                <w:bCs/>
              </w:rPr>
              <w:t>Toplantı Sayısı</w:t>
            </w:r>
          </w:p>
        </w:tc>
        <w:tc>
          <w:tcPr>
            <w:tcW w:w="567" w:type="dxa"/>
          </w:tcPr>
          <w:p w14:paraId="48030647" w14:textId="6E84EA08" w:rsidR="004033EC" w:rsidRPr="00CF1C26" w:rsidRDefault="004033EC" w:rsidP="002701F4">
            <w:pPr>
              <w:spacing w:after="160" w:line="259" w:lineRule="auto"/>
              <w:jc w:val="both"/>
              <w:rPr>
                <w:rFonts w:cstheme="minorHAnsi"/>
                <w:b/>
                <w:bCs/>
              </w:rPr>
            </w:pPr>
          </w:p>
        </w:tc>
        <w:tc>
          <w:tcPr>
            <w:tcW w:w="2125" w:type="dxa"/>
          </w:tcPr>
          <w:p w14:paraId="3714B047" w14:textId="02D9197F" w:rsidR="004033EC" w:rsidRPr="00CF1C26" w:rsidRDefault="004033EC" w:rsidP="002701F4">
            <w:pPr>
              <w:spacing w:after="160" w:line="259" w:lineRule="auto"/>
              <w:jc w:val="both"/>
              <w:rPr>
                <w:rFonts w:cstheme="minorHAnsi"/>
                <w:b/>
                <w:bCs/>
              </w:rPr>
            </w:pPr>
            <w:r w:rsidRPr="00CF1C26">
              <w:rPr>
                <w:rFonts w:cstheme="minorHAnsi"/>
                <w:b/>
                <w:bCs/>
              </w:rPr>
              <w:t>Toplantı Tarihi</w:t>
            </w:r>
          </w:p>
        </w:tc>
        <w:tc>
          <w:tcPr>
            <w:tcW w:w="1986" w:type="dxa"/>
          </w:tcPr>
          <w:p w14:paraId="2FBB6F82" w14:textId="141F1F44" w:rsidR="004033EC" w:rsidRPr="00CF1C26" w:rsidRDefault="005B2ECE" w:rsidP="002701F4">
            <w:pPr>
              <w:spacing w:after="160" w:line="259" w:lineRule="auto"/>
              <w:jc w:val="both"/>
              <w:rPr>
                <w:rFonts w:cstheme="minorHAnsi"/>
                <w:b/>
                <w:bCs/>
              </w:rPr>
            </w:pPr>
            <w:r w:rsidRPr="00CF1C26">
              <w:rPr>
                <w:rFonts w:cstheme="minorHAnsi"/>
              </w:rPr>
              <w:t>18</w:t>
            </w:r>
            <w:r w:rsidR="004033EC" w:rsidRPr="00CF1C26">
              <w:rPr>
                <w:rFonts w:cstheme="minorHAnsi"/>
              </w:rPr>
              <w:t>.</w:t>
            </w:r>
            <w:r w:rsidRPr="00CF1C26">
              <w:rPr>
                <w:rFonts w:cstheme="minorHAnsi"/>
              </w:rPr>
              <w:t>03</w:t>
            </w:r>
            <w:r w:rsidR="004033EC" w:rsidRPr="00CF1C26">
              <w:rPr>
                <w:rFonts w:cstheme="minorHAnsi"/>
              </w:rPr>
              <w:t>.202</w:t>
            </w:r>
            <w:r w:rsidRPr="00CF1C26">
              <w:rPr>
                <w:rFonts w:cstheme="minorHAnsi"/>
              </w:rPr>
              <w:t>5</w:t>
            </w:r>
            <w:r w:rsidR="004033EC" w:rsidRPr="00CF1C26">
              <w:rPr>
                <w:rFonts w:cstheme="minorHAnsi"/>
                <w:b/>
                <w:bCs/>
              </w:rPr>
              <w:t xml:space="preserve">   </w:t>
            </w:r>
          </w:p>
        </w:tc>
        <w:tc>
          <w:tcPr>
            <w:tcW w:w="1701" w:type="dxa"/>
          </w:tcPr>
          <w:p w14:paraId="44B18E4A" w14:textId="27FAE8BB" w:rsidR="004033EC" w:rsidRPr="00CF1C26" w:rsidRDefault="004033EC" w:rsidP="002701F4">
            <w:pPr>
              <w:spacing w:after="160" w:line="259" w:lineRule="auto"/>
              <w:jc w:val="both"/>
              <w:rPr>
                <w:rFonts w:cstheme="minorHAnsi"/>
                <w:b/>
                <w:bCs/>
              </w:rPr>
            </w:pPr>
            <w:r w:rsidRPr="00CF1C26">
              <w:rPr>
                <w:rFonts w:cstheme="minorHAnsi"/>
                <w:b/>
                <w:bCs/>
              </w:rPr>
              <w:t>Toplantı Saati</w:t>
            </w:r>
          </w:p>
        </w:tc>
        <w:tc>
          <w:tcPr>
            <w:tcW w:w="845" w:type="dxa"/>
          </w:tcPr>
          <w:p w14:paraId="6AAC9255" w14:textId="45EB166E" w:rsidR="004033EC" w:rsidRPr="00CF1C26" w:rsidRDefault="005B2ECE" w:rsidP="002701F4">
            <w:pPr>
              <w:spacing w:after="160" w:line="259" w:lineRule="auto"/>
              <w:jc w:val="both"/>
              <w:rPr>
                <w:rFonts w:cstheme="minorHAnsi"/>
                <w:b/>
                <w:bCs/>
              </w:rPr>
            </w:pPr>
            <w:r w:rsidRPr="00CF1C26">
              <w:rPr>
                <w:rFonts w:cstheme="minorHAnsi"/>
              </w:rPr>
              <w:t>15</w:t>
            </w:r>
            <w:r w:rsidR="00E0379A" w:rsidRPr="00CF1C26">
              <w:rPr>
                <w:rFonts w:cstheme="minorHAnsi"/>
              </w:rPr>
              <w:t>:</w:t>
            </w:r>
            <w:r w:rsidR="00701D2C" w:rsidRPr="00CF1C26">
              <w:rPr>
                <w:rFonts w:cstheme="minorHAnsi"/>
              </w:rPr>
              <w:t>0</w:t>
            </w:r>
            <w:r w:rsidR="004033EC" w:rsidRPr="00CF1C26">
              <w:rPr>
                <w:rFonts w:cstheme="minorHAnsi"/>
              </w:rPr>
              <w:t>0</w:t>
            </w:r>
          </w:p>
        </w:tc>
      </w:tr>
    </w:tbl>
    <w:p w14:paraId="7154A288" w14:textId="77777777" w:rsidR="009401F2" w:rsidRDefault="009401F2" w:rsidP="002701F4">
      <w:pPr>
        <w:jc w:val="both"/>
        <w:rPr>
          <w:rFonts w:eastAsia="Times New Roman" w:cstheme="minorHAnsi"/>
          <w:color w:val="333333"/>
          <w:spacing w:val="-4"/>
          <w:kern w:val="0"/>
          <w:lang w:eastAsia="tr-TR"/>
          <w14:ligatures w14:val="none"/>
        </w:rPr>
      </w:pPr>
    </w:p>
    <w:p w14:paraId="29797B47" w14:textId="6D5BAEFA" w:rsidR="003C4118" w:rsidRPr="00CF1C26" w:rsidRDefault="00701D2C" w:rsidP="002701F4">
      <w:pPr>
        <w:jc w:val="both"/>
        <w:rPr>
          <w:rFonts w:eastAsia="Times New Roman" w:cstheme="minorHAnsi"/>
          <w:color w:val="333333"/>
          <w:spacing w:val="-4"/>
          <w:kern w:val="0"/>
          <w:lang w:eastAsia="tr-TR"/>
          <w14:ligatures w14:val="none"/>
        </w:rPr>
      </w:pPr>
      <w:r w:rsidRPr="00CF1C26">
        <w:rPr>
          <w:rFonts w:eastAsia="Times New Roman" w:cstheme="minorHAnsi"/>
          <w:color w:val="333333"/>
          <w:spacing w:val="-4"/>
          <w:kern w:val="0"/>
          <w:lang w:eastAsia="tr-TR"/>
          <w14:ligatures w14:val="none"/>
        </w:rPr>
        <w:t>MÜFREDAT GELİŞTRİME KOMİSYONU, DIŞ (SEKTÖR) PAYDAŞLARI, ÖĞRENCİLER ARASINDA DERS MÜFREDATI GÜNCELLEME TOPLANTISI</w:t>
      </w:r>
    </w:p>
    <w:p w14:paraId="0E11A792" w14:textId="37F6C4F2" w:rsidR="004033EC" w:rsidRPr="00CF1C26" w:rsidRDefault="004033EC" w:rsidP="002701F4">
      <w:pPr>
        <w:jc w:val="both"/>
        <w:rPr>
          <w:rFonts w:eastAsia="Times New Roman" w:cstheme="minorHAnsi"/>
          <w:kern w:val="0"/>
          <w:lang w:eastAsia="tr-TR"/>
          <w14:ligatures w14:val="none"/>
        </w:rPr>
      </w:pPr>
      <w:r w:rsidRPr="00CF1C26">
        <w:rPr>
          <w:rFonts w:eastAsia="Times New Roman" w:cstheme="minorHAnsi"/>
          <w:kern w:val="0"/>
          <w:lang w:eastAsia="tr-TR"/>
          <w14:ligatures w14:val="none"/>
        </w:rPr>
        <w:t xml:space="preserve">Yer: </w:t>
      </w:r>
      <w:r w:rsidR="009401F2">
        <w:rPr>
          <w:rFonts w:eastAsia="Times New Roman" w:cstheme="minorHAnsi"/>
          <w:kern w:val="0"/>
          <w:lang w:eastAsia="tr-TR"/>
          <w14:ligatures w14:val="none"/>
        </w:rPr>
        <w:t>Çevirim içi Microsoft Teams Platformu</w:t>
      </w:r>
    </w:p>
    <w:p w14:paraId="2A7AF100" w14:textId="10EE58BA" w:rsidR="00F70720" w:rsidRPr="009401F2" w:rsidRDefault="006C7C71" w:rsidP="009401F2">
      <w:pPr>
        <w:rPr>
          <w:rFonts w:cstheme="minorHAnsi"/>
        </w:rPr>
      </w:pPr>
      <w:r w:rsidRPr="00CF1C26">
        <w:rPr>
          <w:rFonts w:eastAsia="Times New Roman" w:cstheme="minorHAnsi"/>
          <w:kern w:val="0"/>
          <w:lang w:eastAsia="tr-TR"/>
          <w14:ligatures w14:val="none"/>
        </w:rPr>
        <w:t xml:space="preserve">Kayıt </w:t>
      </w:r>
      <w:r w:rsidR="00701D2C" w:rsidRPr="00CF1C26">
        <w:rPr>
          <w:rFonts w:eastAsia="Times New Roman" w:cstheme="minorHAnsi"/>
          <w:kern w:val="0"/>
          <w:lang w:eastAsia="tr-TR"/>
          <w14:ligatures w14:val="none"/>
        </w:rPr>
        <w:t xml:space="preserve">Yeri veya </w:t>
      </w:r>
      <w:r w:rsidRPr="00CF1C26">
        <w:rPr>
          <w:rFonts w:eastAsia="Times New Roman" w:cstheme="minorHAnsi"/>
          <w:kern w:val="0"/>
          <w:lang w:eastAsia="tr-TR"/>
          <w14:ligatures w14:val="none"/>
        </w:rPr>
        <w:t>Linki:</w:t>
      </w:r>
      <w:r w:rsidR="00701D2C" w:rsidRPr="00CF1C26">
        <w:rPr>
          <w:rFonts w:eastAsia="Times New Roman" w:cstheme="minorHAnsi"/>
          <w:kern w:val="0"/>
          <w:lang w:eastAsia="tr-TR"/>
          <w14:ligatures w14:val="none"/>
        </w:rPr>
        <w:t xml:space="preserve"> </w:t>
      </w:r>
      <w:r w:rsidR="009401F2" w:rsidRPr="009401F2">
        <w:rPr>
          <w:rFonts w:eastAsia="Times New Roman" w:cstheme="minorHAnsi"/>
        </w:rPr>
        <w:t>https://ibuedutr.sharepoint.com/sites/LEFMfredatGelitirmeKomisyon/Shared%20Documents/General/Recordings/M%C3%9CFREDAT%20GEL%C4%B0%C5%9ETR%C4%B0ME%20KOM%C4%B0SYONU,%20DI%C5%9E%20(SEKT%C3%96R)%20PAYDA%C5%9ELARI,%20%C3%96%C4%9ERENC%C4%B0LER%20ARASINDA%20DERS%20M%C3%9CFREDATI%20G%C3%9CNCELLEME%20TOPLANTISI-20250318_151128-Toplant%C4%B1%20Kayd%C4%B1.mp4?web=1&amp;referrer=Teams.TEAMS-ELECTRON&amp;referrerScenario=MeetingChicletGetLink.view</w:t>
      </w:r>
    </w:p>
    <w:p w14:paraId="0B1CD18D" w14:textId="725960B3" w:rsidR="00AF13DF" w:rsidRPr="00CF1C26" w:rsidRDefault="00E0379A" w:rsidP="002701F4">
      <w:pPr>
        <w:jc w:val="both"/>
        <w:rPr>
          <w:rFonts w:cstheme="minorHAnsi"/>
        </w:rPr>
      </w:pPr>
      <w:r w:rsidRPr="00CF1C26">
        <w:rPr>
          <w:rFonts w:cstheme="minorHAnsi"/>
        </w:rPr>
        <w:t>Planlama</w:t>
      </w:r>
      <w:r w:rsidR="00701D2C" w:rsidRPr="00CF1C26">
        <w:rPr>
          <w:rFonts w:cstheme="minorHAnsi"/>
        </w:rPr>
        <w:t>:</w:t>
      </w:r>
      <w:r w:rsidRPr="00CF1C26">
        <w:rPr>
          <w:rFonts w:cstheme="minorHAnsi"/>
        </w:rPr>
        <w:t xml:space="preserve"> </w:t>
      </w:r>
      <w:r w:rsidR="005B2ECE" w:rsidRPr="00CF1C26">
        <w:rPr>
          <w:rFonts w:cstheme="minorHAnsi"/>
        </w:rPr>
        <w:t>18</w:t>
      </w:r>
      <w:r w:rsidRPr="00CF1C26">
        <w:rPr>
          <w:rFonts w:cstheme="minorHAnsi"/>
        </w:rPr>
        <w:t xml:space="preserve"> </w:t>
      </w:r>
      <w:r w:rsidR="005B2ECE" w:rsidRPr="00CF1C26">
        <w:rPr>
          <w:rFonts w:cstheme="minorHAnsi"/>
        </w:rPr>
        <w:t xml:space="preserve">Mart </w:t>
      </w:r>
      <w:r w:rsidRPr="00CF1C26">
        <w:rPr>
          <w:rFonts w:cstheme="minorHAnsi"/>
        </w:rPr>
        <w:t>202</w:t>
      </w:r>
      <w:r w:rsidR="005B2ECE" w:rsidRPr="00CF1C26">
        <w:rPr>
          <w:rFonts w:cstheme="minorHAnsi"/>
        </w:rPr>
        <w:t>5</w:t>
      </w:r>
      <w:r w:rsidRPr="00CF1C26">
        <w:rPr>
          <w:rFonts w:cstheme="minorHAnsi"/>
        </w:rPr>
        <w:t xml:space="preserve"> saat </w:t>
      </w:r>
      <w:r w:rsidR="005B2ECE" w:rsidRPr="00CF1C26">
        <w:rPr>
          <w:rFonts w:cstheme="minorHAnsi"/>
        </w:rPr>
        <w:t>15</w:t>
      </w:r>
      <w:r w:rsidRPr="00CF1C26">
        <w:rPr>
          <w:rFonts w:cstheme="minorHAnsi"/>
        </w:rPr>
        <w:t>:</w:t>
      </w:r>
      <w:r w:rsidR="00701D2C" w:rsidRPr="00CF1C26">
        <w:rPr>
          <w:rFonts w:cstheme="minorHAnsi"/>
        </w:rPr>
        <w:t>0</w:t>
      </w:r>
      <w:r w:rsidRPr="00CF1C26">
        <w:rPr>
          <w:rFonts w:cstheme="minorHAnsi"/>
        </w:rPr>
        <w:t>0</w:t>
      </w:r>
      <w:r w:rsidR="000F0FC0" w:rsidRPr="00CF1C26">
        <w:rPr>
          <w:rFonts w:cstheme="minorHAnsi"/>
        </w:rPr>
        <w:t>-</w:t>
      </w:r>
      <w:r w:rsidR="005B2ECE" w:rsidRPr="00CF1C26">
        <w:rPr>
          <w:rFonts w:cstheme="minorHAnsi"/>
        </w:rPr>
        <w:t>16</w:t>
      </w:r>
      <w:r w:rsidR="00701D2C" w:rsidRPr="00CF1C26">
        <w:rPr>
          <w:rFonts w:cstheme="minorHAnsi"/>
        </w:rPr>
        <w:t>:</w:t>
      </w:r>
      <w:r w:rsidR="005B2ECE" w:rsidRPr="00CF1C26">
        <w:rPr>
          <w:rFonts w:cstheme="minorHAnsi"/>
        </w:rPr>
        <w:t>3</w:t>
      </w:r>
      <w:r w:rsidR="000F0FC0" w:rsidRPr="00CF1C26">
        <w:rPr>
          <w:rFonts w:cstheme="minorHAnsi"/>
        </w:rPr>
        <w:t>0</w:t>
      </w:r>
    </w:p>
    <w:p w14:paraId="04887B92" w14:textId="23E5736D" w:rsidR="00E0379A" w:rsidRPr="00CF1C26" w:rsidRDefault="00B316C9" w:rsidP="002701F4">
      <w:pPr>
        <w:jc w:val="both"/>
        <w:rPr>
          <w:rFonts w:cstheme="minorHAnsi"/>
          <w:b/>
          <w:bCs/>
        </w:rPr>
      </w:pPr>
      <w:r w:rsidRPr="00CF1C26">
        <w:rPr>
          <w:rFonts w:cstheme="minorHAnsi"/>
          <w:b/>
          <w:bCs/>
        </w:rPr>
        <w:t>GÜNDEM</w:t>
      </w:r>
      <w:r w:rsidR="00E0379A" w:rsidRPr="00CF1C26">
        <w:rPr>
          <w:rFonts w:cstheme="minorHAnsi"/>
          <w:b/>
          <w:bCs/>
        </w:rPr>
        <w:t xml:space="preserve">: </w:t>
      </w:r>
    </w:p>
    <w:p w14:paraId="7F31E7A9" w14:textId="0460157D" w:rsidR="00701D2C" w:rsidRPr="00CF1C26" w:rsidRDefault="00701D2C" w:rsidP="00F70720">
      <w:pPr>
        <w:pStyle w:val="ListeParagraf"/>
        <w:numPr>
          <w:ilvl w:val="0"/>
          <w:numId w:val="20"/>
        </w:numPr>
        <w:jc w:val="both"/>
        <w:rPr>
          <w:rFonts w:cstheme="minorHAnsi"/>
        </w:rPr>
      </w:pPr>
      <w:r w:rsidRPr="00CF1C26">
        <w:rPr>
          <w:rFonts w:cstheme="minorHAnsi"/>
        </w:rPr>
        <w:t>Müfredat Geliştirme Komisyonumuz tarafından Sektör Paydaşlarımıza yönelik olarak bölümlerimizin derslerin müfredatlarının ve içeriklerin sunulması, gerekli bilgilendirmelerin yapılması,</w:t>
      </w:r>
    </w:p>
    <w:p w14:paraId="58920025" w14:textId="75251ECB" w:rsidR="00F70720" w:rsidRPr="00CF1C26" w:rsidRDefault="00701D2C" w:rsidP="00F70720">
      <w:pPr>
        <w:pStyle w:val="ListeParagraf"/>
        <w:numPr>
          <w:ilvl w:val="0"/>
          <w:numId w:val="20"/>
        </w:numPr>
        <w:jc w:val="both"/>
        <w:rPr>
          <w:rFonts w:cstheme="minorHAnsi"/>
        </w:rPr>
      </w:pPr>
      <w:r w:rsidRPr="00CF1C26">
        <w:rPr>
          <w:rFonts w:cstheme="minorHAnsi"/>
        </w:rPr>
        <w:t>Sektör Paydaşlarının günün şartlarına ve sektör dinamiklerine uygun olarak ihtiyaç duyulan ders önerilerinin alınması,</w:t>
      </w:r>
    </w:p>
    <w:p w14:paraId="6A617F68" w14:textId="26C4B09E" w:rsidR="00701D2C" w:rsidRDefault="00701D2C" w:rsidP="00D712F9">
      <w:pPr>
        <w:pStyle w:val="ListeParagraf"/>
        <w:numPr>
          <w:ilvl w:val="0"/>
          <w:numId w:val="20"/>
        </w:numPr>
        <w:jc w:val="both"/>
        <w:rPr>
          <w:rFonts w:cstheme="minorHAnsi"/>
        </w:rPr>
      </w:pPr>
      <w:r w:rsidRPr="00CF1C26">
        <w:rPr>
          <w:rFonts w:cstheme="minorHAnsi"/>
        </w:rPr>
        <w:t>Öğrencilerimizin tecrübe etmiş oldukları olumlu ders çıktılarının ele alınması ve aynı zamanda yaşadıkları sorunlar doğrultusunda günün şartlarına ve sektör dinamiklerine uygun olarak ihtiyaç duyulan ders önerilerinin alınması</w:t>
      </w:r>
    </w:p>
    <w:p w14:paraId="59A67220" w14:textId="77777777" w:rsidR="00D712F9" w:rsidRPr="00D712F9" w:rsidRDefault="00D712F9" w:rsidP="00D712F9">
      <w:pPr>
        <w:pStyle w:val="ListeParagraf"/>
        <w:ind w:left="1068"/>
        <w:jc w:val="both"/>
        <w:rPr>
          <w:rFonts w:cstheme="minorHAnsi"/>
        </w:rPr>
      </w:pPr>
    </w:p>
    <w:p w14:paraId="0EA5AABA" w14:textId="48186181" w:rsidR="00701D2C" w:rsidRPr="00CF1C26" w:rsidRDefault="00742829" w:rsidP="00701D2C">
      <w:pPr>
        <w:pStyle w:val="ListeParagraf"/>
        <w:jc w:val="both"/>
        <w:rPr>
          <w:rFonts w:cstheme="minorHAnsi"/>
          <w:b/>
          <w:bCs/>
          <w:shd w:val="clear" w:color="auto" w:fill="FFFFFF"/>
        </w:rPr>
      </w:pPr>
      <w:r w:rsidRPr="00CF1C26">
        <w:rPr>
          <w:rFonts w:eastAsia="Times New Roman" w:cstheme="minorHAnsi"/>
          <w:b/>
          <w:bCs/>
          <w:kern w:val="0"/>
          <w:lang w:eastAsia="tr-TR"/>
          <w14:ligatures w14:val="none"/>
        </w:rPr>
        <w:t>SONUÇ</w:t>
      </w:r>
      <w:r w:rsidRPr="00CF1C26">
        <w:rPr>
          <w:rFonts w:cstheme="minorHAnsi"/>
          <w:b/>
          <w:bCs/>
          <w:shd w:val="clear" w:color="auto" w:fill="FFFFFF"/>
        </w:rPr>
        <w:t xml:space="preserve">  </w:t>
      </w:r>
    </w:p>
    <w:p w14:paraId="109B2F4C" w14:textId="77777777" w:rsidR="00D712F9" w:rsidRDefault="00701D2C" w:rsidP="00D712F9">
      <w:pPr>
        <w:jc w:val="both"/>
        <w:rPr>
          <w:rFonts w:eastAsia="Times New Roman" w:cstheme="minorHAnsi"/>
          <w:kern w:val="0"/>
          <w:lang w:eastAsia="tr-TR"/>
          <w14:ligatures w14:val="none"/>
        </w:rPr>
      </w:pPr>
      <w:r w:rsidRPr="00D712F9">
        <w:t>Sektör Paydaşlarımız, öğrencilerimiz ve Fakültemiz Müfredat Geliştirme Komisyonu arasında ders müfredat güncellemeleri gündemli bir toplantı gerçekleştirildi.</w:t>
      </w:r>
      <w:r w:rsidR="00D712F9">
        <w:t xml:space="preserve"> </w:t>
      </w:r>
      <w:r w:rsidRPr="00D712F9">
        <w:rPr>
          <w:rFonts w:eastAsia="Times New Roman" w:cstheme="minorHAnsi"/>
          <w:kern w:val="0"/>
          <w:lang w:eastAsia="tr-TR"/>
          <w14:ligatures w14:val="none"/>
        </w:rPr>
        <w:t>2023-2024-Bahar Dönemi</w:t>
      </w:r>
      <w:r w:rsidR="00CF1C26" w:rsidRPr="00D712F9">
        <w:rPr>
          <w:rFonts w:eastAsia="Times New Roman" w:cstheme="minorHAnsi"/>
          <w:kern w:val="0"/>
          <w:lang w:eastAsia="tr-TR"/>
          <w14:ligatures w14:val="none"/>
        </w:rPr>
        <w:t>nde</w:t>
      </w:r>
      <w:r w:rsidRPr="00D712F9">
        <w:rPr>
          <w:rFonts w:eastAsia="Times New Roman" w:cstheme="minorHAnsi"/>
          <w:kern w:val="0"/>
          <w:lang w:eastAsia="tr-TR"/>
          <w14:ligatures w14:val="none"/>
        </w:rPr>
        <w:t xml:space="preserve"> gerçekleştirilen toplantıda Fakültemiz Müfredat Geliştirme Komisyonu Üye</w:t>
      </w:r>
      <w:r w:rsidR="00CF1C26" w:rsidRPr="00D712F9">
        <w:rPr>
          <w:rFonts w:eastAsia="Times New Roman" w:cstheme="minorHAnsi"/>
          <w:kern w:val="0"/>
          <w:lang w:eastAsia="tr-TR"/>
          <w14:ligatures w14:val="none"/>
        </w:rPr>
        <w:t>leri,</w:t>
      </w:r>
      <w:r w:rsidRPr="00D712F9">
        <w:rPr>
          <w:rFonts w:eastAsia="Times New Roman" w:cstheme="minorHAnsi"/>
          <w:kern w:val="0"/>
          <w:lang w:eastAsia="tr-TR"/>
          <w14:ligatures w14:val="none"/>
        </w:rPr>
        <w:t xml:space="preserve"> Bölüm Temsilcileri Sektör Dış Paydaşlarımıza eğitim öğretim yapılanmamız hakkında sunumlar yaptılar. </w:t>
      </w:r>
    </w:p>
    <w:p w14:paraId="3A09EEA8" w14:textId="23A39CB5" w:rsidR="00D712F9" w:rsidRDefault="00D712F9" w:rsidP="00D712F9">
      <w:pPr>
        <w:jc w:val="both"/>
        <w:rPr>
          <w:rFonts w:eastAsia="Times New Roman" w:cstheme="minorHAnsi"/>
          <w:b/>
          <w:bCs/>
          <w:kern w:val="0"/>
          <w:lang w:eastAsia="tr-TR"/>
          <w14:ligatures w14:val="none"/>
        </w:rPr>
      </w:pPr>
      <w:r w:rsidRPr="00D712F9">
        <w:rPr>
          <w:rFonts w:eastAsia="Times New Roman" w:cstheme="minorHAnsi"/>
          <w:b/>
          <w:bCs/>
          <w:kern w:val="0"/>
          <w:lang w:eastAsia="tr-TR"/>
          <w14:ligatures w14:val="none"/>
        </w:rPr>
        <w:t>Sinema sektörü duayenlerinden Yönetmen Kenan Arda Öztürk’a Fakültemiz ve bölüm ile ilgili bilgiler aktarıldı.  Müfredat Geliştirme Komisyonu tarafından Radyo Televizyon ve Sinema Bölümünün ders planı tanıtıldı. İLEDAK ölçütlerine göre de tasarlanan ders planlamalarının teorik ve uygulamalı dağılımları hakkında bilgiler aktarıldı.</w:t>
      </w:r>
      <w:r>
        <w:rPr>
          <w:rFonts w:eastAsia="Times New Roman" w:cstheme="minorHAnsi"/>
          <w:b/>
          <w:bCs/>
          <w:kern w:val="0"/>
          <w:lang w:eastAsia="tr-TR"/>
          <w14:ligatures w14:val="none"/>
        </w:rPr>
        <w:t xml:space="preserve"> </w:t>
      </w:r>
      <w:r w:rsidRPr="00D712F9">
        <w:rPr>
          <w:rFonts w:eastAsia="Times New Roman" w:cstheme="minorHAnsi"/>
          <w:b/>
          <w:bCs/>
          <w:kern w:val="0"/>
          <w:lang w:eastAsia="tr-TR"/>
          <w14:ligatures w14:val="none"/>
        </w:rPr>
        <w:t>Yön</w:t>
      </w:r>
      <w:r>
        <w:rPr>
          <w:rFonts w:eastAsia="Times New Roman" w:cstheme="minorHAnsi"/>
          <w:b/>
          <w:bCs/>
          <w:kern w:val="0"/>
          <w:lang w:eastAsia="tr-TR"/>
          <w14:ligatures w14:val="none"/>
        </w:rPr>
        <w:t>etmen</w:t>
      </w:r>
      <w:r w:rsidRPr="00D712F9">
        <w:rPr>
          <w:rFonts w:eastAsia="Times New Roman" w:cstheme="minorHAnsi"/>
          <w:b/>
          <w:bCs/>
          <w:kern w:val="0"/>
          <w:lang w:eastAsia="tr-TR"/>
          <w14:ligatures w14:val="none"/>
        </w:rPr>
        <w:t xml:space="preserve"> Kenan Arda Öztürk uygulamalı film yapım derslerinin ders planında zorunlu olarak yer almasının önemine vurgu yaptı.  Ders Müfredatı Geliştirme Komisyonu tarafından eleştiriler ve öneriler doğrultusunda notlar alındı. Sektör Paydaşımızın eleştirileri ve önerileri doğrultusunda bölüm öğrenci temsilcileri de benzer talepleri dile getirdi. </w:t>
      </w:r>
    </w:p>
    <w:p w14:paraId="4268D345" w14:textId="77777777" w:rsidR="00D712F9" w:rsidRDefault="00D712F9" w:rsidP="00D712F9">
      <w:pPr>
        <w:jc w:val="both"/>
        <w:rPr>
          <w:rStyle w:val="selectable-text"/>
          <w:rFonts w:cstheme="minorHAnsi"/>
        </w:rPr>
      </w:pPr>
      <w:r w:rsidRPr="00D712F9">
        <w:rPr>
          <w:rFonts w:eastAsia="Times New Roman" w:cstheme="minorHAnsi"/>
          <w:kern w:val="0"/>
          <w:lang w:eastAsia="tr-TR"/>
          <w14:ligatures w14:val="none"/>
        </w:rPr>
        <w:t>Sunumlar</w:t>
      </w:r>
      <w:r>
        <w:rPr>
          <w:rFonts w:eastAsia="Times New Roman" w:cstheme="minorHAnsi"/>
          <w:kern w:val="0"/>
          <w:lang w:eastAsia="tr-TR"/>
          <w14:ligatures w14:val="none"/>
        </w:rPr>
        <w:t xml:space="preserve"> ve tanıtımlardan </w:t>
      </w:r>
      <w:r w:rsidRPr="00D712F9">
        <w:rPr>
          <w:rFonts w:eastAsia="Times New Roman" w:cstheme="minorHAnsi"/>
          <w:kern w:val="0"/>
          <w:lang w:eastAsia="tr-TR"/>
          <w14:ligatures w14:val="none"/>
        </w:rPr>
        <w:t>sonra toplantıya katılan Sektör Temsilcisi Yapımcı Yönetmen Kenan Arda Öztürk ve Rady</w:t>
      </w:r>
      <w:r>
        <w:rPr>
          <w:rFonts w:eastAsia="Times New Roman" w:cstheme="minorHAnsi"/>
          <w:kern w:val="0"/>
          <w:lang w:eastAsia="tr-TR"/>
          <w14:ligatures w14:val="none"/>
        </w:rPr>
        <w:t>o</w:t>
      </w:r>
      <w:r w:rsidRPr="00D712F9">
        <w:rPr>
          <w:rFonts w:eastAsia="Times New Roman" w:cstheme="minorHAnsi"/>
          <w:kern w:val="0"/>
          <w:lang w:eastAsia="tr-TR"/>
          <w14:ligatures w14:val="none"/>
        </w:rPr>
        <w:t xml:space="preserve"> Televizyon ve Sinema Bölümü öğrenci temsilcilerimiz günümüz </w:t>
      </w:r>
      <w:r w:rsidRPr="00D712F9">
        <w:rPr>
          <w:rStyle w:val="selectable-text"/>
          <w:rFonts w:cstheme="minorHAnsi"/>
        </w:rPr>
        <w:t>Sinema Sektörünün güncel dinamiklerine uygun müfredat geliştirme çalışmalarında bizlere ışık tutan önemli konulara değindiler.</w:t>
      </w:r>
      <w:r>
        <w:rPr>
          <w:rStyle w:val="selectable-text"/>
          <w:rFonts w:cstheme="minorHAnsi"/>
        </w:rPr>
        <w:t xml:space="preserve"> </w:t>
      </w:r>
      <w:r w:rsidRPr="00D712F9">
        <w:rPr>
          <w:rStyle w:val="selectable-text"/>
          <w:rFonts w:cstheme="minorHAnsi"/>
        </w:rPr>
        <w:t xml:space="preserve">Öğrencilerimizin iletişim sektörüne hazırlanma aşamasında özellikle uygulamalı proje derslerinde saha çalışması gerçekleştirmelerinin önemi vurgulandı. </w:t>
      </w:r>
    </w:p>
    <w:p w14:paraId="13481D63" w14:textId="5DA4F18A" w:rsidR="00701D2C" w:rsidRPr="00CF1C26" w:rsidRDefault="00701D2C" w:rsidP="00701D2C">
      <w:pPr>
        <w:jc w:val="both"/>
      </w:pPr>
      <w:r w:rsidRPr="00CF1C26">
        <w:lastRenderedPageBreak/>
        <w:t>Ders güncellem</w:t>
      </w:r>
      <w:r w:rsidR="00D712F9">
        <w:t>ele</w:t>
      </w:r>
      <w:r w:rsidRPr="00CF1C26">
        <w:t xml:space="preserve">ri ana gündem maddesi çerçevesinde günümüz ve geleceğin iletişim sektörüne dönük olarak saysız faydalar sağlayacak olan konular </w:t>
      </w:r>
      <w:r w:rsidR="00EB7D9A" w:rsidRPr="00CF1C26">
        <w:t>ekseninde</w:t>
      </w:r>
      <w:r w:rsidRPr="00CF1C26">
        <w:t xml:space="preserve"> oluşturulan yeni ders önerileri ele alındı alındı. Toplantıda Sektör Paydaşları ve Öğrencilerimizin önemli önerileriyle ve de Müfredat </w:t>
      </w:r>
      <w:r w:rsidR="00EB7D9A" w:rsidRPr="00CF1C26">
        <w:t>Geliştirme</w:t>
      </w:r>
      <w:r w:rsidRPr="00CF1C26">
        <w:t xml:space="preserve"> </w:t>
      </w:r>
      <w:r w:rsidR="00EB7D9A" w:rsidRPr="00CF1C26">
        <w:t>Komisyonumuzun</w:t>
      </w:r>
      <w:r w:rsidRPr="00CF1C26">
        <w:t xml:space="preserve"> akademik deneyimleri </w:t>
      </w:r>
      <w:r w:rsidR="00EB7D9A" w:rsidRPr="00CF1C26">
        <w:t>doğrultusunda</w:t>
      </w:r>
      <w:r w:rsidRPr="00CF1C26">
        <w:t xml:space="preserve"> </w:t>
      </w:r>
      <w:r w:rsidR="00D712F9">
        <w:t xml:space="preserve">mesleki açıdan öne çıkan Kısa Film Yapımı, Film Yapım ve Yönetimi gibi </w:t>
      </w:r>
      <w:r w:rsidRPr="00CF1C26">
        <w:t>seçmeli dersler</w:t>
      </w:r>
      <w:r w:rsidR="00D712F9">
        <w:t>in zorunlu müfredat dersleri olarak ders planında yer alması</w:t>
      </w:r>
      <w:r w:rsidRPr="00CF1C26">
        <w:t xml:space="preserve"> üzerinde hem fikir olundu.</w:t>
      </w:r>
    </w:p>
    <w:p w14:paraId="1D399B87" w14:textId="331D5170" w:rsidR="00701D2C" w:rsidRPr="00D712F9" w:rsidRDefault="00D712F9" w:rsidP="00D712F9">
      <w:pPr>
        <w:jc w:val="both"/>
        <w:rPr>
          <w:rFonts w:eastAsia="Times New Roman" w:cstheme="minorHAnsi"/>
          <w:kern w:val="0"/>
          <w:lang w:eastAsia="tr-TR"/>
          <w14:ligatures w14:val="none"/>
        </w:rPr>
      </w:pPr>
      <w:r w:rsidRPr="00D712F9">
        <w:rPr>
          <w:rFonts w:eastAsia="Times New Roman" w:cstheme="minorHAnsi"/>
          <w:b/>
          <w:bCs/>
          <w:kern w:val="0"/>
          <w:lang w:eastAsia="tr-TR"/>
          <w14:ligatures w14:val="none"/>
        </w:rPr>
        <w:t>Fakültemiz Youtube kanalından başarılı öğrenci yapımları Sektör duayenimiz Yönetmen Kenan Arda Öztürk’ün beğenisine sunuldu. Son olarak Sektör odaklı eğitim öğretim vizyonumuz çerçevesinde yapılabilecek faydalı faaliyetler ele alındı.</w:t>
      </w:r>
      <w:r>
        <w:rPr>
          <w:rFonts w:eastAsia="Times New Roman" w:cstheme="minorHAnsi"/>
          <w:kern w:val="0"/>
          <w:lang w:eastAsia="tr-TR"/>
          <w14:ligatures w14:val="none"/>
        </w:rPr>
        <w:t xml:space="preserve"> </w:t>
      </w:r>
      <w:r w:rsidRPr="00D712F9">
        <w:rPr>
          <w:rFonts w:eastAsia="Times New Roman" w:cstheme="minorHAnsi"/>
          <w:b/>
          <w:bCs/>
          <w:kern w:val="0"/>
          <w:lang w:eastAsia="tr-TR"/>
          <w14:ligatures w14:val="none"/>
        </w:rPr>
        <w:t xml:space="preserve">Sinema, Yeni Medya ve Tasarım alanlarına ilişkin akademik ve sektörel tecrübe paylaşımlarının ardından toplantı sona erdi. </w:t>
      </w:r>
    </w:p>
    <w:p w14:paraId="29118602" w14:textId="421F15BC" w:rsidR="00093292" w:rsidRPr="00CF1C26" w:rsidRDefault="00093292" w:rsidP="002701F4">
      <w:pPr>
        <w:jc w:val="both"/>
        <w:rPr>
          <w:rFonts w:cstheme="minorHAnsi"/>
        </w:rPr>
      </w:pPr>
      <w:r w:rsidRPr="00CF1C26">
        <w:rPr>
          <w:rFonts w:cstheme="minorHAnsi"/>
        </w:rPr>
        <w:t>Toplantı Başkanı Prof. Dr. Emre Tandırlı</w:t>
      </w:r>
    </w:p>
    <w:p w14:paraId="1EB58B36" w14:textId="62E7D640" w:rsidR="00093292" w:rsidRPr="00CF1C26" w:rsidRDefault="00093292" w:rsidP="002701F4">
      <w:pPr>
        <w:jc w:val="both"/>
        <w:rPr>
          <w:rFonts w:cstheme="minorHAnsi"/>
        </w:rPr>
      </w:pPr>
      <w:r w:rsidRPr="00CF1C26">
        <w:rPr>
          <w:rFonts w:cstheme="minorHAnsi"/>
        </w:rPr>
        <w:t>Dekan</w:t>
      </w:r>
    </w:p>
    <w:p w14:paraId="31266954" w14:textId="77777777" w:rsidR="00EE37EB" w:rsidRPr="00CF1C26" w:rsidRDefault="00EE37EB" w:rsidP="002701F4">
      <w:pPr>
        <w:jc w:val="both"/>
        <w:rPr>
          <w:rFonts w:cstheme="minorHAnsi"/>
        </w:rPr>
        <w:sectPr w:rsidR="00EE37EB" w:rsidRPr="00CF1C26" w:rsidSect="0030725E">
          <w:type w:val="continuous"/>
          <w:pgSz w:w="11906" w:h="16838"/>
          <w:pgMar w:top="1417" w:right="1417" w:bottom="1417" w:left="1417" w:header="708" w:footer="708" w:gutter="0"/>
          <w:cols w:space="708"/>
          <w:docGrid w:linePitch="360"/>
        </w:sectPr>
      </w:pPr>
    </w:p>
    <w:p w14:paraId="268F9839" w14:textId="31EF7BDB" w:rsidR="00AF13DF" w:rsidRPr="00CF1C26" w:rsidRDefault="00AF13DF" w:rsidP="002701F4">
      <w:pPr>
        <w:jc w:val="both"/>
        <w:rPr>
          <w:rFonts w:cstheme="minorHAnsi"/>
          <w:b/>
          <w:bCs/>
        </w:rPr>
      </w:pPr>
      <w:r w:rsidRPr="00CF1C26">
        <w:rPr>
          <w:rFonts w:cstheme="minorHAnsi"/>
          <w:b/>
          <w:bCs/>
        </w:rPr>
        <w:t xml:space="preserve">Toplantıya Katılmakla Yükümlü </w:t>
      </w:r>
      <w:r w:rsidR="003B06D3" w:rsidRPr="00CF1C26">
        <w:rPr>
          <w:rFonts w:cstheme="minorHAnsi"/>
          <w:b/>
          <w:bCs/>
        </w:rPr>
        <w:t xml:space="preserve">Akademik ve </w:t>
      </w:r>
      <w:r w:rsidRPr="00CF1C26">
        <w:rPr>
          <w:rFonts w:cstheme="minorHAnsi"/>
          <w:b/>
          <w:bCs/>
        </w:rPr>
        <w:t>İdari Personel, Fakülte Sekreteri, Dekan Sekreteri</w:t>
      </w:r>
      <w:r w:rsidR="003B06D3" w:rsidRPr="00CF1C26">
        <w:rPr>
          <w:rFonts w:cstheme="minorHAnsi"/>
          <w:b/>
          <w:bCs/>
        </w:rPr>
        <w:t xml:space="preserve">, </w:t>
      </w:r>
      <w:r w:rsidR="00701D2C" w:rsidRPr="00CF1C26">
        <w:rPr>
          <w:rFonts w:cstheme="minorHAnsi"/>
          <w:b/>
          <w:bCs/>
        </w:rPr>
        <w:t>Müfredat Geliştirme Komisyonunda görevli komisyon üyesi</w:t>
      </w:r>
      <w:r w:rsidR="003B06D3" w:rsidRPr="00CF1C26">
        <w:rPr>
          <w:rFonts w:cstheme="minorHAnsi"/>
          <w:b/>
          <w:bCs/>
        </w:rPr>
        <w:t xml:space="preserve"> öğretim elemanlarımız</w:t>
      </w:r>
      <w:r w:rsidRPr="00CF1C26">
        <w:rPr>
          <w:rFonts w:cstheme="minorHAnsi"/>
          <w:b/>
          <w:bCs/>
        </w:rPr>
        <w:t xml:space="preserve"> </w:t>
      </w:r>
    </w:p>
    <w:tbl>
      <w:tblPr>
        <w:tblStyle w:val="TabloKlavuzu"/>
        <w:tblW w:w="0" w:type="auto"/>
        <w:tblLook w:val="04A0" w:firstRow="1" w:lastRow="0" w:firstColumn="1" w:lastColumn="0" w:noHBand="0" w:noVBand="1"/>
      </w:tblPr>
      <w:tblGrid>
        <w:gridCol w:w="7225"/>
        <w:gridCol w:w="1837"/>
      </w:tblGrid>
      <w:tr w:rsidR="00EB7D9A" w:rsidRPr="00CF1C26" w14:paraId="3110C355" w14:textId="77777777" w:rsidTr="00D344E0">
        <w:tc>
          <w:tcPr>
            <w:tcW w:w="7225" w:type="dxa"/>
          </w:tcPr>
          <w:p w14:paraId="177CFCCE" w14:textId="77777777" w:rsidR="00EB7D9A" w:rsidRPr="00CF1C26" w:rsidRDefault="00EB7D9A" w:rsidP="00D344E0">
            <w:pPr>
              <w:jc w:val="both"/>
              <w:rPr>
                <w:rFonts w:cstheme="minorHAnsi"/>
                <w:b/>
                <w:bCs/>
              </w:rPr>
            </w:pPr>
            <w:r w:rsidRPr="00CF1C26">
              <w:rPr>
                <w:rFonts w:cstheme="minorHAnsi"/>
                <w:b/>
                <w:bCs/>
              </w:rPr>
              <w:t>Görsel İletişim Tasarımı Bölümü</w:t>
            </w:r>
          </w:p>
        </w:tc>
        <w:tc>
          <w:tcPr>
            <w:tcW w:w="1837" w:type="dxa"/>
          </w:tcPr>
          <w:p w14:paraId="30FB3AEF" w14:textId="77777777" w:rsidR="00EB7D9A" w:rsidRPr="00CF1C26" w:rsidRDefault="00EB7D9A" w:rsidP="00D344E0">
            <w:pPr>
              <w:jc w:val="both"/>
              <w:rPr>
                <w:rFonts w:cstheme="minorHAnsi"/>
                <w:b/>
                <w:bCs/>
              </w:rPr>
            </w:pPr>
          </w:p>
        </w:tc>
      </w:tr>
      <w:tr w:rsidR="00EB7D9A" w:rsidRPr="00CF1C26" w14:paraId="7C8B9D1D" w14:textId="77777777" w:rsidTr="00D344E0">
        <w:tc>
          <w:tcPr>
            <w:tcW w:w="7225" w:type="dxa"/>
          </w:tcPr>
          <w:p w14:paraId="6B226BEB" w14:textId="77777777" w:rsidR="00EB7D9A" w:rsidRPr="00CF1C26" w:rsidRDefault="00EB7D9A" w:rsidP="00D344E0">
            <w:pPr>
              <w:jc w:val="both"/>
              <w:rPr>
                <w:rFonts w:cstheme="minorHAnsi"/>
                <w:b/>
                <w:bCs/>
              </w:rPr>
            </w:pPr>
            <w:r w:rsidRPr="00CF1C26">
              <w:rPr>
                <w:rFonts w:cstheme="minorHAnsi"/>
              </w:rPr>
              <w:t>Prof. Dr. Emre Tandırlı  (Komisyon Başkanı)</w:t>
            </w:r>
          </w:p>
        </w:tc>
        <w:tc>
          <w:tcPr>
            <w:tcW w:w="1837" w:type="dxa"/>
          </w:tcPr>
          <w:p w14:paraId="2293009F" w14:textId="77777777" w:rsidR="00EB7D9A" w:rsidRPr="00CF1C26" w:rsidRDefault="00EB7D9A" w:rsidP="00D344E0">
            <w:pPr>
              <w:jc w:val="both"/>
              <w:rPr>
                <w:rFonts w:cstheme="minorHAnsi"/>
                <w:b/>
                <w:bCs/>
              </w:rPr>
            </w:pPr>
          </w:p>
        </w:tc>
      </w:tr>
      <w:tr w:rsidR="00EB7D9A" w:rsidRPr="00CF1C26" w14:paraId="5CE6C2BD" w14:textId="77777777" w:rsidTr="00D344E0">
        <w:tc>
          <w:tcPr>
            <w:tcW w:w="7225" w:type="dxa"/>
          </w:tcPr>
          <w:p w14:paraId="13175B12" w14:textId="77777777" w:rsidR="00EB7D9A" w:rsidRPr="00CF1C26" w:rsidRDefault="00EB7D9A" w:rsidP="00D344E0">
            <w:pPr>
              <w:jc w:val="both"/>
              <w:rPr>
                <w:rFonts w:cstheme="minorHAnsi"/>
                <w:b/>
                <w:bCs/>
              </w:rPr>
            </w:pPr>
            <w:r w:rsidRPr="00CF1C26">
              <w:rPr>
                <w:rFonts w:cstheme="minorHAnsi"/>
              </w:rPr>
              <w:t>Doç. Dr. Tülin Sepetci </w:t>
            </w:r>
          </w:p>
        </w:tc>
        <w:tc>
          <w:tcPr>
            <w:tcW w:w="1837" w:type="dxa"/>
          </w:tcPr>
          <w:p w14:paraId="020D8CFF" w14:textId="77777777" w:rsidR="00EB7D9A" w:rsidRPr="00CF1C26" w:rsidRDefault="00EB7D9A" w:rsidP="00D344E0">
            <w:pPr>
              <w:jc w:val="both"/>
              <w:rPr>
                <w:rFonts w:cstheme="minorHAnsi"/>
                <w:b/>
                <w:bCs/>
              </w:rPr>
            </w:pPr>
          </w:p>
        </w:tc>
      </w:tr>
      <w:tr w:rsidR="00EB7D9A" w:rsidRPr="00CF1C26" w14:paraId="06652158" w14:textId="77777777" w:rsidTr="00D344E0">
        <w:tc>
          <w:tcPr>
            <w:tcW w:w="7225" w:type="dxa"/>
          </w:tcPr>
          <w:p w14:paraId="1BC9BE08" w14:textId="77777777" w:rsidR="00EB7D9A" w:rsidRPr="00CF1C26" w:rsidRDefault="00EB7D9A" w:rsidP="00D344E0">
            <w:pPr>
              <w:jc w:val="both"/>
              <w:rPr>
                <w:rFonts w:cstheme="minorHAnsi"/>
                <w:b/>
                <w:bCs/>
              </w:rPr>
            </w:pPr>
            <w:r w:rsidRPr="00CF1C26">
              <w:rPr>
                <w:rFonts w:cstheme="minorHAnsi"/>
              </w:rPr>
              <w:t>Doç. Dr. Ahmet Tuncay Erdem </w:t>
            </w:r>
          </w:p>
        </w:tc>
        <w:tc>
          <w:tcPr>
            <w:tcW w:w="1837" w:type="dxa"/>
          </w:tcPr>
          <w:p w14:paraId="258BFC92" w14:textId="77777777" w:rsidR="00EB7D9A" w:rsidRPr="00CF1C26" w:rsidRDefault="00EB7D9A" w:rsidP="00D344E0">
            <w:pPr>
              <w:jc w:val="both"/>
              <w:rPr>
                <w:rFonts w:cstheme="minorHAnsi"/>
                <w:b/>
                <w:bCs/>
              </w:rPr>
            </w:pPr>
          </w:p>
        </w:tc>
      </w:tr>
      <w:tr w:rsidR="00EB7D9A" w:rsidRPr="00CF1C26" w14:paraId="18A17069" w14:textId="77777777" w:rsidTr="00D344E0">
        <w:tc>
          <w:tcPr>
            <w:tcW w:w="7225" w:type="dxa"/>
          </w:tcPr>
          <w:p w14:paraId="70BCD833" w14:textId="77777777" w:rsidR="00EB7D9A" w:rsidRPr="00CF1C26" w:rsidRDefault="00EB7D9A" w:rsidP="00D344E0">
            <w:pPr>
              <w:jc w:val="both"/>
              <w:rPr>
                <w:rFonts w:cstheme="minorHAnsi"/>
                <w:b/>
                <w:bCs/>
              </w:rPr>
            </w:pPr>
            <w:r w:rsidRPr="00CF1C26">
              <w:rPr>
                <w:rFonts w:cstheme="minorHAnsi"/>
              </w:rPr>
              <w:t>Dr. Öğr. Üyesi Menekşe Şahin Karadal </w:t>
            </w:r>
          </w:p>
        </w:tc>
        <w:tc>
          <w:tcPr>
            <w:tcW w:w="1837" w:type="dxa"/>
          </w:tcPr>
          <w:p w14:paraId="17BF1551" w14:textId="77777777" w:rsidR="00EB7D9A" w:rsidRPr="00CF1C26" w:rsidRDefault="00EB7D9A" w:rsidP="00D344E0">
            <w:pPr>
              <w:jc w:val="both"/>
              <w:rPr>
                <w:rFonts w:cstheme="minorHAnsi"/>
                <w:b/>
                <w:bCs/>
              </w:rPr>
            </w:pPr>
          </w:p>
        </w:tc>
      </w:tr>
    </w:tbl>
    <w:p w14:paraId="04623787" w14:textId="77777777" w:rsidR="00EB7D9A" w:rsidRPr="00CF1C26" w:rsidRDefault="00EB7D9A" w:rsidP="00EB7D9A">
      <w:pPr>
        <w:spacing w:after="0" w:line="240" w:lineRule="auto"/>
        <w:jc w:val="both"/>
        <w:rPr>
          <w:rFonts w:cstheme="minorHAnsi"/>
          <w:b/>
          <w:bCs/>
        </w:rPr>
      </w:pPr>
    </w:p>
    <w:tbl>
      <w:tblPr>
        <w:tblStyle w:val="TabloKlavuzu"/>
        <w:tblW w:w="0" w:type="auto"/>
        <w:tblLook w:val="04A0" w:firstRow="1" w:lastRow="0" w:firstColumn="1" w:lastColumn="0" w:noHBand="0" w:noVBand="1"/>
      </w:tblPr>
      <w:tblGrid>
        <w:gridCol w:w="7225"/>
        <w:gridCol w:w="1837"/>
      </w:tblGrid>
      <w:tr w:rsidR="00EB7D9A" w:rsidRPr="00CF1C26" w14:paraId="34F10264" w14:textId="77777777" w:rsidTr="00D344E0">
        <w:tc>
          <w:tcPr>
            <w:tcW w:w="7225" w:type="dxa"/>
          </w:tcPr>
          <w:p w14:paraId="46F8DF2E" w14:textId="77777777" w:rsidR="00EB7D9A" w:rsidRPr="00CF1C26" w:rsidRDefault="00EB7D9A" w:rsidP="00D344E0">
            <w:pPr>
              <w:jc w:val="both"/>
              <w:rPr>
                <w:rFonts w:cstheme="minorHAnsi"/>
                <w:b/>
                <w:bCs/>
              </w:rPr>
            </w:pPr>
            <w:r w:rsidRPr="00CF1C26">
              <w:rPr>
                <w:rFonts w:cstheme="minorHAnsi"/>
                <w:b/>
                <w:bCs/>
              </w:rPr>
              <w:t>Gazetecilik Bölümü</w:t>
            </w:r>
          </w:p>
        </w:tc>
        <w:tc>
          <w:tcPr>
            <w:tcW w:w="1837" w:type="dxa"/>
          </w:tcPr>
          <w:p w14:paraId="5496B6D6" w14:textId="77777777" w:rsidR="00EB7D9A" w:rsidRPr="00CF1C26" w:rsidRDefault="00EB7D9A" w:rsidP="00D344E0">
            <w:pPr>
              <w:jc w:val="both"/>
              <w:rPr>
                <w:rFonts w:cstheme="minorHAnsi"/>
                <w:b/>
                <w:bCs/>
              </w:rPr>
            </w:pPr>
          </w:p>
        </w:tc>
      </w:tr>
      <w:tr w:rsidR="00EB7D9A" w:rsidRPr="00CF1C26" w14:paraId="538FC00B" w14:textId="77777777" w:rsidTr="00D344E0">
        <w:tc>
          <w:tcPr>
            <w:tcW w:w="7225" w:type="dxa"/>
          </w:tcPr>
          <w:p w14:paraId="1CF57738" w14:textId="77777777" w:rsidR="00EB7D9A" w:rsidRPr="00CF1C26" w:rsidRDefault="00EB7D9A" w:rsidP="00D344E0">
            <w:pPr>
              <w:jc w:val="both"/>
              <w:rPr>
                <w:rFonts w:cstheme="minorHAnsi"/>
                <w:b/>
                <w:bCs/>
              </w:rPr>
            </w:pPr>
            <w:r w:rsidRPr="00CF1C26">
              <w:rPr>
                <w:rFonts w:cstheme="minorHAnsi"/>
              </w:rPr>
              <w:t xml:space="preserve">Prof. Dr. Selami Özsoy </w:t>
            </w:r>
          </w:p>
        </w:tc>
        <w:tc>
          <w:tcPr>
            <w:tcW w:w="1837" w:type="dxa"/>
          </w:tcPr>
          <w:p w14:paraId="0FEB5E5D" w14:textId="77777777" w:rsidR="00EB7D9A" w:rsidRPr="00CF1C26" w:rsidRDefault="00EB7D9A" w:rsidP="00D344E0">
            <w:pPr>
              <w:jc w:val="both"/>
              <w:rPr>
                <w:rFonts w:cstheme="minorHAnsi"/>
                <w:b/>
                <w:bCs/>
              </w:rPr>
            </w:pPr>
          </w:p>
        </w:tc>
      </w:tr>
      <w:tr w:rsidR="00EB7D9A" w:rsidRPr="00CF1C26" w14:paraId="3DC6F8F8" w14:textId="77777777" w:rsidTr="00D344E0">
        <w:tc>
          <w:tcPr>
            <w:tcW w:w="7225" w:type="dxa"/>
          </w:tcPr>
          <w:p w14:paraId="4CC750EB" w14:textId="77777777" w:rsidR="00EB7D9A" w:rsidRPr="00CF1C26" w:rsidRDefault="00EB7D9A" w:rsidP="00D344E0">
            <w:pPr>
              <w:jc w:val="both"/>
              <w:rPr>
                <w:rFonts w:cstheme="minorHAnsi"/>
                <w:b/>
                <w:bCs/>
              </w:rPr>
            </w:pPr>
            <w:r w:rsidRPr="00CF1C26">
              <w:rPr>
                <w:rFonts w:cstheme="minorHAnsi"/>
              </w:rPr>
              <w:t>Doç. Dr. Rengim Sine Nazlı</w:t>
            </w:r>
          </w:p>
        </w:tc>
        <w:tc>
          <w:tcPr>
            <w:tcW w:w="1837" w:type="dxa"/>
          </w:tcPr>
          <w:p w14:paraId="157828EE" w14:textId="77777777" w:rsidR="00EB7D9A" w:rsidRPr="00CF1C26" w:rsidRDefault="00EB7D9A" w:rsidP="00D344E0">
            <w:pPr>
              <w:jc w:val="both"/>
              <w:rPr>
                <w:rFonts w:cstheme="minorHAnsi"/>
                <w:b/>
                <w:bCs/>
              </w:rPr>
            </w:pPr>
          </w:p>
        </w:tc>
      </w:tr>
      <w:tr w:rsidR="00EB7D9A" w:rsidRPr="00CF1C26" w14:paraId="793ACCCA" w14:textId="77777777" w:rsidTr="00D344E0">
        <w:tc>
          <w:tcPr>
            <w:tcW w:w="7225" w:type="dxa"/>
          </w:tcPr>
          <w:p w14:paraId="154A1903" w14:textId="77777777" w:rsidR="00EB7D9A" w:rsidRPr="00CF1C26" w:rsidRDefault="00EB7D9A" w:rsidP="00D344E0">
            <w:pPr>
              <w:jc w:val="both"/>
              <w:rPr>
                <w:rFonts w:cstheme="minorHAnsi"/>
                <w:b/>
                <w:bCs/>
              </w:rPr>
            </w:pPr>
            <w:r w:rsidRPr="00CF1C26">
              <w:rPr>
                <w:rFonts w:cstheme="minorHAnsi"/>
              </w:rPr>
              <w:t>Doç. Dr. Ercan Aktan</w:t>
            </w:r>
          </w:p>
        </w:tc>
        <w:tc>
          <w:tcPr>
            <w:tcW w:w="1837" w:type="dxa"/>
          </w:tcPr>
          <w:p w14:paraId="56AE568A" w14:textId="77777777" w:rsidR="00EB7D9A" w:rsidRPr="00CF1C26" w:rsidRDefault="00EB7D9A" w:rsidP="00D344E0">
            <w:pPr>
              <w:jc w:val="both"/>
              <w:rPr>
                <w:rFonts w:cstheme="minorHAnsi"/>
                <w:b/>
                <w:bCs/>
              </w:rPr>
            </w:pPr>
          </w:p>
        </w:tc>
      </w:tr>
      <w:tr w:rsidR="00EB7D9A" w:rsidRPr="00CF1C26" w14:paraId="235C03CA" w14:textId="77777777" w:rsidTr="00D344E0">
        <w:tc>
          <w:tcPr>
            <w:tcW w:w="7225" w:type="dxa"/>
          </w:tcPr>
          <w:p w14:paraId="5FCF475C" w14:textId="77777777" w:rsidR="00EB7D9A" w:rsidRPr="00CF1C26" w:rsidRDefault="00EB7D9A" w:rsidP="00D344E0">
            <w:pPr>
              <w:jc w:val="both"/>
              <w:rPr>
                <w:rFonts w:cstheme="minorHAnsi"/>
                <w:b/>
                <w:bCs/>
              </w:rPr>
            </w:pPr>
            <w:r w:rsidRPr="00CF1C26">
              <w:rPr>
                <w:rFonts w:cstheme="minorHAnsi"/>
              </w:rPr>
              <w:t>Arş. Gör. Sadullah Mücahid Bağ</w:t>
            </w:r>
          </w:p>
        </w:tc>
        <w:tc>
          <w:tcPr>
            <w:tcW w:w="1837" w:type="dxa"/>
          </w:tcPr>
          <w:p w14:paraId="2DF17681" w14:textId="77777777" w:rsidR="00EB7D9A" w:rsidRPr="00CF1C26" w:rsidRDefault="00EB7D9A" w:rsidP="00D344E0">
            <w:pPr>
              <w:jc w:val="both"/>
              <w:rPr>
                <w:rFonts w:cstheme="minorHAnsi"/>
                <w:b/>
                <w:bCs/>
              </w:rPr>
            </w:pPr>
          </w:p>
        </w:tc>
      </w:tr>
    </w:tbl>
    <w:p w14:paraId="1C0A1674" w14:textId="77777777" w:rsidR="00EB7D9A" w:rsidRPr="00CF1C26" w:rsidRDefault="00EB7D9A" w:rsidP="00EB7D9A">
      <w:pPr>
        <w:spacing w:after="0" w:line="240" w:lineRule="auto"/>
        <w:jc w:val="both"/>
        <w:rPr>
          <w:rFonts w:cstheme="minorHAnsi"/>
          <w:b/>
          <w:bCs/>
        </w:rPr>
      </w:pPr>
    </w:p>
    <w:tbl>
      <w:tblPr>
        <w:tblStyle w:val="TabloKlavuzu"/>
        <w:tblW w:w="0" w:type="auto"/>
        <w:tblLook w:val="04A0" w:firstRow="1" w:lastRow="0" w:firstColumn="1" w:lastColumn="0" w:noHBand="0" w:noVBand="1"/>
      </w:tblPr>
      <w:tblGrid>
        <w:gridCol w:w="7225"/>
        <w:gridCol w:w="1837"/>
      </w:tblGrid>
      <w:tr w:rsidR="00EB7D9A" w:rsidRPr="00CF1C26" w14:paraId="4352FCBE" w14:textId="77777777" w:rsidTr="00D344E0">
        <w:tc>
          <w:tcPr>
            <w:tcW w:w="7225" w:type="dxa"/>
          </w:tcPr>
          <w:p w14:paraId="4A0C3136" w14:textId="77777777" w:rsidR="00EB7D9A" w:rsidRPr="00CF1C26" w:rsidRDefault="00EB7D9A" w:rsidP="00D344E0">
            <w:pPr>
              <w:jc w:val="both"/>
              <w:rPr>
                <w:rFonts w:cstheme="minorHAnsi"/>
                <w:b/>
                <w:bCs/>
              </w:rPr>
            </w:pPr>
            <w:r w:rsidRPr="00CF1C26">
              <w:rPr>
                <w:rFonts w:cstheme="minorHAnsi"/>
                <w:b/>
                <w:bCs/>
              </w:rPr>
              <w:t>Halkla İlişkiler ve Tanıtım Bölümü</w:t>
            </w:r>
          </w:p>
        </w:tc>
        <w:tc>
          <w:tcPr>
            <w:tcW w:w="1837" w:type="dxa"/>
          </w:tcPr>
          <w:p w14:paraId="50C8D2FC" w14:textId="77777777" w:rsidR="00EB7D9A" w:rsidRPr="00CF1C26" w:rsidRDefault="00EB7D9A" w:rsidP="00D344E0">
            <w:pPr>
              <w:jc w:val="both"/>
              <w:rPr>
                <w:rFonts w:cstheme="minorHAnsi"/>
                <w:b/>
                <w:bCs/>
              </w:rPr>
            </w:pPr>
          </w:p>
        </w:tc>
      </w:tr>
      <w:tr w:rsidR="00EB7D9A" w:rsidRPr="00CF1C26" w14:paraId="721F6252" w14:textId="77777777" w:rsidTr="00D344E0">
        <w:tc>
          <w:tcPr>
            <w:tcW w:w="7225" w:type="dxa"/>
          </w:tcPr>
          <w:p w14:paraId="61B6CDC7" w14:textId="77777777" w:rsidR="00EB7D9A" w:rsidRPr="00CF1C26" w:rsidRDefault="00EB7D9A" w:rsidP="00D344E0">
            <w:pPr>
              <w:jc w:val="both"/>
              <w:rPr>
                <w:rFonts w:cstheme="minorHAnsi"/>
                <w:b/>
                <w:bCs/>
              </w:rPr>
            </w:pPr>
            <w:r w:rsidRPr="00CF1C26">
              <w:rPr>
                <w:rFonts w:cstheme="minorHAnsi"/>
              </w:rPr>
              <w:t>Prof. Dr. Himmet Karadal</w:t>
            </w:r>
          </w:p>
        </w:tc>
        <w:tc>
          <w:tcPr>
            <w:tcW w:w="1837" w:type="dxa"/>
          </w:tcPr>
          <w:p w14:paraId="3D013372" w14:textId="77777777" w:rsidR="00EB7D9A" w:rsidRPr="00CF1C26" w:rsidRDefault="00EB7D9A" w:rsidP="00D344E0">
            <w:pPr>
              <w:jc w:val="both"/>
              <w:rPr>
                <w:rFonts w:cstheme="minorHAnsi"/>
                <w:b/>
                <w:bCs/>
              </w:rPr>
            </w:pPr>
          </w:p>
        </w:tc>
      </w:tr>
      <w:tr w:rsidR="00EB7D9A" w:rsidRPr="00CF1C26" w14:paraId="3B74FCEF" w14:textId="77777777" w:rsidTr="00D344E0">
        <w:tc>
          <w:tcPr>
            <w:tcW w:w="7225" w:type="dxa"/>
          </w:tcPr>
          <w:p w14:paraId="390BCFB0" w14:textId="77777777" w:rsidR="00EB7D9A" w:rsidRPr="00CF1C26" w:rsidRDefault="00EB7D9A" w:rsidP="00D344E0">
            <w:pPr>
              <w:jc w:val="both"/>
              <w:rPr>
                <w:rFonts w:cstheme="minorHAnsi"/>
                <w:b/>
                <w:bCs/>
              </w:rPr>
            </w:pPr>
            <w:r w:rsidRPr="00CF1C26">
              <w:rPr>
                <w:rFonts w:cstheme="minorHAnsi"/>
              </w:rPr>
              <w:t>Prof. Dr. Yavuz Akçi</w:t>
            </w:r>
          </w:p>
        </w:tc>
        <w:tc>
          <w:tcPr>
            <w:tcW w:w="1837" w:type="dxa"/>
          </w:tcPr>
          <w:p w14:paraId="152B5BFF" w14:textId="77777777" w:rsidR="00EB7D9A" w:rsidRPr="00CF1C26" w:rsidRDefault="00EB7D9A" w:rsidP="00D344E0">
            <w:pPr>
              <w:jc w:val="both"/>
              <w:rPr>
                <w:rFonts w:cstheme="minorHAnsi"/>
                <w:b/>
                <w:bCs/>
              </w:rPr>
            </w:pPr>
          </w:p>
        </w:tc>
      </w:tr>
      <w:tr w:rsidR="00EB7D9A" w:rsidRPr="00CF1C26" w14:paraId="392FBB82" w14:textId="77777777" w:rsidTr="00D344E0">
        <w:tc>
          <w:tcPr>
            <w:tcW w:w="7225" w:type="dxa"/>
          </w:tcPr>
          <w:p w14:paraId="1218389D" w14:textId="77777777" w:rsidR="00EB7D9A" w:rsidRPr="00CF1C26" w:rsidRDefault="00EB7D9A" w:rsidP="00D344E0">
            <w:pPr>
              <w:jc w:val="both"/>
              <w:rPr>
                <w:rFonts w:cstheme="minorHAnsi"/>
                <w:b/>
                <w:bCs/>
              </w:rPr>
            </w:pPr>
            <w:r w:rsidRPr="00CF1C26">
              <w:rPr>
                <w:rFonts w:cstheme="minorHAnsi"/>
              </w:rPr>
              <w:t>Doç. Dr. Hüsamettin Akar</w:t>
            </w:r>
          </w:p>
        </w:tc>
        <w:tc>
          <w:tcPr>
            <w:tcW w:w="1837" w:type="dxa"/>
          </w:tcPr>
          <w:p w14:paraId="4640A611" w14:textId="77777777" w:rsidR="00EB7D9A" w:rsidRPr="00CF1C26" w:rsidRDefault="00EB7D9A" w:rsidP="00D344E0">
            <w:pPr>
              <w:jc w:val="both"/>
              <w:rPr>
                <w:rFonts w:cstheme="minorHAnsi"/>
                <w:b/>
                <w:bCs/>
              </w:rPr>
            </w:pPr>
          </w:p>
        </w:tc>
      </w:tr>
      <w:tr w:rsidR="00EB7D9A" w:rsidRPr="00CF1C26" w14:paraId="11DA3408" w14:textId="77777777" w:rsidTr="00D344E0">
        <w:tc>
          <w:tcPr>
            <w:tcW w:w="7225" w:type="dxa"/>
          </w:tcPr>
          <w:p w14:paraId="77394230" w14:textId="77777777" w:rsidR="00EB7D9A" w:rsidRPr="00CF1C26" w:rsidRDefault="00EB7D9A" w:rsidP="00D344E0">
            <w:pPr>
              <w:jc w:val="both"/>
              <w:rPr>
                <w:rFonts w:cstheme="minorHAnsi"/>
                <w:b/>
                <w:bCs/>
              </w:rPr>
            </w:pPr>
            <w:r w:rsidRPr="00CF1C26">
              <w:rPr>
                <w:rFonts w:cstheme="minorHAnsi"/>
              </w:rPr>
              <w:t>Arş. Gör. Selin Akınç Akpınar</w:t>
            </w:r>
          </w:p>
        </w:tc>
        <w:tc>
          <w:tcPr>
            <w:tcW w:w="1837" w:type="dxa"/>
          </w:tcPr>
          <w:p w14:paraId="6AAD3514" w14:textId="77777777" w:rsidR="00EB7D9A" w:rsidRPr="00CF1C26" w:rsidRDefault="00EB7D9A" w:rsidP="00D344E0">
            <w:pPr>
              <w:jc w:val="both"/>
              <w:rPr>
                <w:rFonts w:cstheme="minorHAnsi"/>
                <w:b/>
                <w:bCs/>
              </w:rPr>
            </w:pPr>
          </w:p>
        </w:tc>
      </w:tr>
    </w:tbl>
    <w:p w14:paraId="7B0AE2BB" w14:textId="77777777" w:rsidR="00EB7D9A" w:rsidRPr="00CF1C26" w:rsidRDefault="00EB7D9A" w:rsidP="00EB7D9A">
      <w:pPr>
        <w:spacing w:after="0" w:line="240" w:lineRule="auto"/>
        <w:jc w:val="both"/>
        <w:rPr>
          <w:rFonts w:cstheme="minorHAnsi"/>
        </w:rPr>
      </w:pPr>
    </w:p>
    <w:tbl>
      <w:tblPr>
        <w:tblStyle w:val="TabloKlavuzu"/>
        <w:tblW w:w="0" w:type="auto"/>
        <w:tblLook w:val="04A0" w:firstRow="1" w:lastRow="0" w:firstColumn="1" w:lastColumn="0" w:noHBand="0" w:noVBand="1"/>
      </w:tblPr>
      <w:tblGrid>
        <w:gridCol w:w="7225"/>
        <w:gridCol w:w="1837"/>
      </w:tblGrid>
      <w:tr w:rsidR="00EB7D9A" w:rsidRPr="00CF1C26" w14:paraId="422A715C" w14:textId="77777777" w:rsidTr="00D344E0">
        <w:tc>
          <w:tcPr>
            <w:tcW w:w="7225" w:type="dxa"/>
          </w:tcPr>
          <w:p w14:paraId="6BA9193D" w14:textId="77777777" w:rsidR="00EB7D9A" w:rsidRPr="00CF1C26" w:rsidRDefault="00EB7D9A" w:rsidP="00D344E0">
            <w:pPr>
              <w:jc w:val="both"/>
              <w:rPr>
                <w:rFonts w:cstheme="minorHAnsi"/>
                <w:b/>
                <w:bCs/>
              </w:rPr>
            </w:pPr>
            <w:r w:rsidRPr="00CF1C26">
              <w:rPr>
                <w:rFonts w:cstheme="minorHAnsi"/>
                <w:b/>
                <w:bCs/>
              </w:rPr>
              <w:t>Radyo Televizyon ve Sinema Bölümü</w:t>
            </w:r>
          </w:p>
        </w:tc>
        <w:tc>
          <w:tcPr>
            <w:tcW w:w="1837" w:type="dxa"/>
          </w:tcPr>
          <w:p w14:paraId="513A3C5C" w14:textId="77777777" w:rsidR="00EB7D9A" w:rsidRPr="00CF1C26" w:rsidRDefault="00EB7D9A" w:rsidP="00D344E0">
            <w:pPr>
              <w:jc w:val="both"/>
              <w:rPr>
                <w:rFonts w:cstheme="minorHAnsi"/>
                <w:b/>
                <w:bCs/>
              </w:rPr>
            </w:pPr>
          </w:p>
        </w:tc>
      </w:tr>
      <w:tr w:rsidR="00EB7D9A" w:rsidRPr="00CF1C26" w14:paraId="7C7F85A8" w14:textId="77777777" w:rsidTr="00D344E0">
        <w:tc>
          <w:tcPr>
            <w:tcW w:w="7225" w:type="dxa"/>
          </w:tcPr>
          <w:p w14:paraId="714BAB63" w14:textId="77777777" w:rsidR="00EB7D9A" w:rsidRPr="00CF1C26" w:rsidRDefault="00EB7D9A" w:rsidP="00D344E0">
            <w:pPr>
              <w:jc w:val="both"/>
              <w:rPr>
                <w:rFonts w:cstheme="minorHAnsi"/>
                <w:b/>
                <w:bCs/>
              </w:rPr>
            </w:pPr>
            <w:r w:rsidRPr="00CF1C26">
              <w:rPr>
                <w:rFonts w:cstheme="minorHAnsi"/>
              </w:rPr>
              <w:t>Prof. Dr. Yaşar Zorlu</w:t>
            </w:r>
          </w:p>
        </w:tc>
        <w:tc>
          <w:tcPr>
            <w:tcW w:w="1837" w:type="dxa"/>
          </w:tcPr>
          <w:p w14:paraId="7EFAF46A" w14:textId="77777777" w:rsidR="00EB7D9A" w:rsidRPr="00CF1C26" w:rsidRDefault="00EB7D9A" w:rsidP="00D344E0">
            <w:pPr>
              <w:jc w:val="both"/>
              <w:rPr>
                <w:rFonts w:cstheme="minorHAnsi"/>
                <w:b/>
                <w:bCs/>
              </w:rPr>
            </w:pPr>
          </w:p>
        </w:tc>
      </w:tr>
      <w:tr w:rsidR="00EB7D9A" w:rsidRPr="00CF1C26" w14:paraId="3607F414" w14:textId="77777777" w:rsidTr="00D344E0">
        <w:tc>
          <w:tcPr>
            <w:tcW w:w="7225" w:type="dxa"/>
          </w:tcPr>
          <w:p w14:paraId="433787AD" w14:textId="77777777" w:rsidR="00EB7D9A" w:rsidRPr="00CF1C26" w:rsidRDefault="00EB7D9A" w:rsidP="00D344E0">
            <w:pPr>
              <w:jc w:val="both"/>
              <w:rPr>
                <w:rFonts w:cstheme="minorHAnsi"/>
                <w:b/>
                <w:bCs/>
              </w:rPr>
            </w:pPr>
            <w:r w:rsidRPr="00CF1C26">
              <w:rPr>
                <w:rFonts w:cstheme="minorHAnsi"/>
              </w:rPr>
              <w:t>Doç. Dr. Derya</w:t>
            </w:r>
          </w:p>
        </w:tc>
        <w:tc>
          <w:tcPr>
            <w:tcW w:w="1837" w:type="dxa"/>
          </w:tcPr>
          <w:p w14:paraId="445CC540" w14:textId="77777777" w:rsidR="00EB7D9A" w:rsidRPr="00CF1C26" w:rsidRDefault="00EB7D9A" w:rsidP="00D344E0">
            <w:pPr>
              <w:jc w:val="both"/>
              <w:rPr>
                <w:rFonts w:cstheme="minorHAnsi"/>
                <w:b/>
                <w:bCs/>
              </w:rPr>
            </w:pPr>
          </w:p>
        </w:tc>
      </w:tr>
      <w:tr w:rsidR="00EB7D9A" w:rsidRPr="00CF1C26" w14:paraId="0A2DA823" w14:textId="77777777" w:rsidTr="00D344E0">
        <w:tc>
          <w:tcPr>
            <w:tcW w:w="7225" w:type="dxa"/>
          </w:tcPr>
          <w:p w14:paraId="6A2B7636" w14:textId="77777777" w:rsidR="00EB7D9A" w:rsidRPr="00CF1C26" w:rsidRDefault="00EB7D9A" w:rsidP="00D344E0">
            <w:pPr>
              <w:jc w:val="both"/>
              <w:rPr>
                <w:rFonts w:cstheme="minorHAnsi"/>
                <w:b/>
                <w:bCs/>
              </w:rPr>
            </w:pPr>
            <w:r w:rsidRPr="00CF1C26">
              <w:rPr>
                <w:rFonts w:cstheme="minorHAnsi"/>
              </w:rPr>
              <w:t>Doç. Dr. Atacan Şimşek</w:t>
            </w:r>
          </w:p>
        </w:tc>
        <w:tc>
          <w:tcPr>
            <w:tcW w:w="1837" w:type="dxa"/>
          </w:tcPr>
          <w:p w14:paraId="2062D261" w14:textId="77777777" w:rsidR="00EB7D9A" w:rsidRPr="00CF1C26" w:rsidRDefault="00EB7D9A" w:rsidP="00D344E0">
            <w:pPr>
              <w:jc w:val="both"/>
              <w:rPr>
                <w:rFonts w:cstheme="minorHAnsi"/>
                <w:b/>
                <w:bCs/>
              </w:rPr>
            </w:pPr>
          </w:p>
        </w:tc>
      </w:tr>
      <w:tr w:rsidR="00EB7D9A" w:rsidRPr="00CF1C26" w14:paraId="76188F9B" w14:textId="77777777" w:rsidTr="00D344E0">
        <w:tc>
          <w:tcPr>
            <w:tcW w:w="7225" w:type="dxa"/>
          </w:tcPr>
          <w:p w14:paraId="1497F27A" w14:textId="77777777" w:rsidR="00EB7D9A" w:rsidRPr="00CF1C26" w:rsidRDefault="00EB7D9A" w:rsidP="00D344E0">
            <w:pPr>
              <w:jc w:val="both"/>
              <w:rPr>
                <w:rFonts w:cstheme="minorHAnsi"/>
                <w:b/>
                <w:bCs/>
              </w:rPr>
            </w:pPr>
            <w:r w:rsidRPr="00CF1C26">
              <w:rPr>
                <w:rFonts w:cstheme="minorHAnsi"/>
              </w:rPr>
              <w:t>Dr. Öğr. Üyesi Vacit Ertan Yılmaz</w:t>
            </w:r>
          </w:p>
        </w:tc>
        <w:tc>
          <w:tcPr>
            <w:tcW w:w="1837" w:type="dxa"/>
          </w:tcPr>
          <w:p w14:paraId="243DE8CC" w14:textId="77777777" w:rsidR="00EB7D9A" w:rsidRPr="00CF1C26" w:rsidRDefault="00EB7D9A" w:rsidP="00D344E0">
            <w:pPr>
              <w:jc w:val="both"/>
              <w:rPr>
                <w:rFonts w:cstheme="minorHAnsi"/>
                <w:b/>
                <w:bCs/>
              </w:rPr>
            </w:pPr>
          </w:p>
        </w:tc>
      </w:tr>
    </w:tbl>
    <w:p w14:paraId="1A5C0F11" w14:textId="77777777" w:rsidR="00EB7D9A" w:rsidRPr="00CF1C26" w:rsidRDefault="00EB7D9A" w:rsidP="002701F4">
      <w:pPr>
        <w:jc w:val="both"/>
        <w:rPr>
          <w:rFonts w:cstheme="minorHAnsi"/>
          <w:b/>
          <w:bCs/>
        </w:rPr>
      </w:pPr>
    </w:p>
    <w:tbl>
      <w:tblPr>
        <w:tblStyle w:val="TabloKlavuzu"/>
        <w:tblW w:w="0" w:type="auto"/>
        <w:tblLook w:val="04A0" w:firstRow="1" w:lastRow="0" w:firstColumn="1" w:lastColumn="0" w:noHBand="0" w:noVBand="1"/>
      </w:tblPr>
      <w:tblGrid>
        <w:gridCol w:w="7225"/>
        <w:gridCol w:w="1837"/>
      </w:tblGrid>
      <w:tr w:rsidR="00EB7D9A" w:rsidRPr="00CF1C26" w14:paraId="676991CC" w14:textId="77777777" w:rsidTr="00EB7D9A">
        <w:tc>
          <w:tcPr>
            <w:tcW w:w="7225" w:type="dxa"/>
          </w:tcPr>
          <w:p w14:paraId="139AD32B" w14:textId="74B659D4" w:rsidR="00EB7D9A" w:rsidRPr="00CF1C26" w:rsidRDefault="00EB7D9A" w:rsidP="00D344E0">
            <w:pPr>
              <w:jc w:val="both"/>
              <w:rPr>
                <w:rFonts w:cstheme="minorHAnsi"/>
                <w:b/>
                <w:bCs/>
              </w:rPr>
            </w:pPr>
            <w:r w:rsidRPr="00CF1C26">
              <w:rPr>
                <w:rFonts w:cstheme="minorHAnsi"/>
                <w:b/>
                <w:bCs/>
              </w:rPr>
              <w:t>İdari Personel</w:t>
            </w:r>
          </w:p>
        </w:tc>
        <w:tc>
          <w:tcPr>
            <w:tcW w:w="1837" w:type="dxa"/>
          </w:tcPr>
          <w:p w14:paraId="35A3C92D" w14:textId="77777777" w:rsidR="00EB7D9A" w:rsidRPr="00CF1C26" w:rsidRDefault="00EB7D9A" w:rsidP="00D344E0">
            <w:pPr>
              <w:jc w:val="both"/>
              <w:rPr>
                <w:rFonts w:cstheme="minorHAnsi"/>
                <w:b/>
                <w:bCs/>
              </w:rPr>
            </w:pPr>
          </w:p>
        </w:tc>
      </w:tr>
      <w:tr w:rsidR="00EB7D9A" w:rsidRPr="00CF1C26" w14:paraId="76B43AF5" w14:textId="77777777" w:rsidTr="00EB7D9A">
        <w:tc>
          <w:tcPr>
            <w:tcW w:w="7225" w:type="dxa"/>
          </w:tcPr>
          <w:p w14:paraId="4B380715" w14:textId="084A2219" w:rsidR="00EB7D9A" w:rsidRPr="00CF1C26" w:rsidRDefault="00EB7D9A" w:rsidP="00D344E0">
            <w:pPr>
              <w:jc w:val="both"/>
              <w:rPr>
                <w:rFonts w:cstheme="minorHAnsi"/>
                <w:b/>
                <w:bCs/>
              </w:rPr>
            </w:pPr>
            <w:r w:rsidRPr="00CF1C26">
              <w:rPr>
                <w:rFonts w:cstheme="minorHAnsi"/>
              </w:rPr>
              <w:t>Hayrettin Karataş</w:t>
            </w:r>
            <w:r w:rsidRPr="00CF1C26">
              <w:rPr>
                <w:rFonts w:cstheme="minorHAnsi"/>
                <w:b/>
                <w:bCs/>
              </w:rPr>
              <w:t xml:space="preserve"> </w:t>
            </w:r>
            <w:r w:rsidRPr="00CF1C26">
              <w:rPr>
                <w:rFonts w:cstheme="minorHAnsi"/>
              </w:rPr>
              <w:t>(Fakülte Sekreteri)</w:t>
            </w:r>
          </w:p>
        </w:tc>
        <w:tc>
          <w:tcPr>
            <w:tcW w:w="1837" w:type="dxa"/>
          </w:tcPr>
          <w:p w14:paraId="3F74963B" w14:textId="77777777" w:rsidR="00EB7D9A" w:rsidRPr="00CF1C26" w:rsidRDefault="00EB7D9A" w:rsidP="00D344E0">
            <w:pPr>
              <w:jc w:val="both"/>
              <w:rPr>
                <w:rFonts w:cstheme="minorHAnsi"/>
                <w:b/>
                <w:bCs/>
              </w:rPr>
            </w:pPr>
          </w:p>
        </w:tc>
      </w:tr>
      <w:tr w:rsidR="00EB7D9A" w:rsidRPr="00CF1C26" w14:paraId="374B2EB8" w14:textId="77777777" w:rsidTr="00EB7D9A">
        <w:tc>
          <w:tcPr>
            <w:tcW w:w="7225" w:type="dxa"/>
          </w:tcPr>
          <w:p w14:paraId="580B1FC4" w14:textId="41C083FE" w:rsidR="00EB7D9A" w:rsidRPr="00CF1C26" w:rsidRDefault="00EB7D9A" w:rsidP="00D344E0">
            <w:pPr>
              <w:jc w:val="both"/>
              <w:rPr>
                <w:rFonts w:cstheme="minorHAnsi"/>
                <w:b/>
                <w:bCs/>
              </w:rPr>
            </w:pPr>
            <w:r w:rsidRPr="00CF1C26">
              <w:rPr>
                <w:rFonts w:cstheme="minorHAnsi"/>
              </w:rPr>
              <w:t>Şenol Özkan (Dekan Sekreteri)</w:t>
            </w:r>
          </w:p>
        </w:tc>
        <w:tc>
          <w:tcPr>
            <w:tcW w:w="1837" w:type="dxa"/>
          </w:tcPr>
          <w:p w14:paraId="3DCE882E" w14:textId="77777777" w:rsidR="00EB7D9A" w:rsidRPr="00CF1C26" w:rsidRDefault="00EB7D9A" w:rsidP="00D344E0">
            <w:pPr>
              <w:jc w:val="both"/>
              <w:rPr>
                <w:rFonts w:cstheme="minorHAnsi"/>
                <w:b/>
                <w:bCs/>
              </w:rPr>
            </w:pPr>
          </w:p>
        </w:tc>
      </w:tr>
      <w:tr w:rsidR="00EB7D9A" w:rsidRPr="00CF1C26" w14:paraId="6A784A74" w14:textId="77777777" w:rsidTr="00EB7D9A">
        <w:tc>
          <w:tcPr>
            <w:tcW w:w="7225" w:type="dxa"/>
          </w:tcPr>
          <w:p w14:paraId="5A4C12CC" w14:textId="1F0AC4FE" w:rsidR="00EB7D9A" w:rsidRPr="00CF1C26" w:rsidRDefault="00EB7D9A" w:rsidP="00D344E0">
            <w:pPr>
              <w:jc w:val="both"/>
              <w:rPr>
                <w:rFonts w:cstheme="minorHAnsi"/>
              </w:rPr>
            </w:pPr>
            <w:r w:rsidRPr="00CF1C26">
              <w:rPr>
                <w:rFonts w:cstheme="minorHAnsi"/>
              </w:rPr>
              <w:t xml:space="preserve">Edanur Aktaş (Büro Personeli) </w:t>
            </w:r>
          </w:p>
        </w:tc>
        <w:tc>
          <w:tcPr>
            <w:tcW w:w="1837" w:type="dxa"/>
          </w:tcPr>
          <w:p w14:paraId="337A00AA" w14:textId="77777777" w:rsidR="00EB7D9A" w:rsidRPr="00CF1C26" w:rsidRDefault="00EB7D9A" w:rsidP="00D344E0">
            <w:pPr>
              <w:jc w:val="both"/>
              <w:rPr>
                <w:rFonts w:cstheme="minorHAnsi"/>
                <w:b/>
                <w:bCs/>
              </w:rPr>
            </w:pPr>
          </w:p>
        </w:tc>
      </w:tr>
      <w:tr w:rsidR="00AF13DF" w:rsidRPr="00CF1C26" w14:paraId="35A6E2AE" w14:textId="77777777" w:rsidTr="0020235E">
        <w:tc>
          <w:tcPr>
            <w:tcW w:w="7225" w:type="dxa"/>
          </w:tcPr>
          <w:p w14:paraId="36A8C4E4" w14:textId="50C4D2AB" w:rsidR="00AF13DF" w:rsidRPr="00CF1C26" w:rsidRDefault="00EB7D9A" w:rsidP="00EB7D9A">
            <w:pPr>
              <w:jc w:val="both"/>
              <w:rPr>
                <w:rFonts w:cstheme="minorHAnsi"/>
              </w:rPr>
            </w:pPr>
            <w:r w:rsidRPr="00CF1C26">
              <w:rPr>
                <w:rFonts w:cstheme="minorHAnsi"/>
              </w:rPr>
              <w:t>Ayten Bekar (Organizasyon)</w:t>
            </w:r>
          </w:p>
        </w:tc>
        <w:tc>
          <w:tcPr>
            <w:tcW w:w="1837" w:type="dxa"/>
          </w:tcPr>
          <w:p w14:paraId="03963CCB" w14:textId="77777777" w:rsidR="00AF13DF" w:rsidRPr="00CF1C26" w:rsidRDefault="00AF13DF" w:rsidP="002701F4">
            <w:pPr>
              <w:jc w:val="both"/>
              <w:rPr>
                <w:rFonts w:cstheme="minorHAnsi"/>
              </w:rPr>
            </w:pPr>
          </w:p>
        </w:tc>
      </w:tr>
      <w:tr w:rsidR="00AF13DF" w:rsidRPr="00CF1C26" w14:paraId="7E3E5F2A" w14:textId="77777777" w:rsidTr="0020235E">
        <w:tc>
          <w:tcPr>
            <w:tcW w:w="7225" w:type="dxa"/>
          </w:tcPr>
          <w:p w14:paraId="32B82A18" w14:textId="3AF4FF19" w:rsidR="00AF13DF" w:rsidRPr="00CF1C26" w:rsidRDefault="00EB7D9A" w:rsidP="00EB7D9A">
            <w:pPr>
              <w:jc w:val="both"/>
              <w:rPr>
                <w:rFonts w:eastAsia="Times New Roman" w:cstheme="minorHAnsi"/>
                <w:kern w:val="0"/>
                <w:lang w:eastAsia="tr-TR"/>
                <w14:ligatures w14:val="none"/>
              </w:rPr>
            </w:pPr>
            <w:r w:rsidRPr="00CF1C26">
              <w:rPr>
                <w:rFonts w:eastAsia="Times New Roman" w:cstheme="minorHAnsi"/>
                <w:kern w:val="0"/>
                <w:lang w:eastAsia="tr-TR"/>
                <w14:ligatures w14:val="none"/>
              </w:rPr>
              <w:t>Hakan Tanrıverdi (Bölüm Sekreteri)</w:t>
            </w:r>
          </w:p>
        </w:tc>
        <w:tc>
          <w:tcPr>
            <w:tcW w:w="1837" w:type="dxa"/>
          </w:tcPr>
          <w:p w14:paraId="5E33A499" w14:textId="77777777" w:rsidR="00AF13DF" w:rsidRPr="00CF1C26" w:rsidRDefault="00AF13DF" w:rsidP="002701F4">
            <w:pPr>
              <w:jc w:val="both"/>
              <w:rPr>
                <w:rFonts w:cstheme="minorHAnsi"/>
              </w:rPr>
            </w:pPr>
          </w:p>
        </w:tc>
      </w:tr>
      <w:tr w:rsidR="00AF13DF" w:rsidRPr="00CF1C26" w14:paraId="20DC044D" w14:textId="77777777" w:rsidTr="0020235E">
        <w:tc>
          <w:tcPr>
            <w:tcW w:w="7225" w:type="dxa"/>
          </w:tcPr>
          <w:p w14:paraId="7925B070" w14:textId="63EB26F0" w:rsidR="00AF13DF" w:rsidRPr="00CF1C26" w:rsidRDefault="00AF13DF" w:rsidP="002701F4">
            <w:pPr>
              <w:jc w:val="both"/>
              <w:rPr>
                <w:rFonts w:eastAsia="Times New Roman" w:cstheme="minorHAnsi"/>
                <w:kern w:val="0"/>
                <w:lang w:eastAsia="tr-TR"/>
                <w14:ligatures w14:val="none"/>
              </w:rPr>
            </w:pPr>
            <w:r w:rsidRPr="00CF1C26">
              <w:rPr>
                <w:rFonts w:eastAsia="Times New Roman" w:cstheme="minorHAnsi"/>
                <w:kern w:val="0"/>
                <w:lang w:eastAsia="tr-TR"/>
                <w14:ligatures w14:val="none"/>
              </w:rPr>
              <w:t>Altuğ Karaaslan (Bölüm Sekreteri)</w:t>
            </w:r>
          </w:p>
        </w:tc>
        <w:tc>
          <w:tcPr>
            <w:tcW w:w="1837" w:type="dxa"/>
          </w:tcPr>
          <w:p w14:paraId="35EEAFD3" w14:textId="77777777" w:rsidR="00AF13DF" w:rsidRPr="00CF1C26" w:rsidRDefault="00AF13DF" w:rsidP="002701F4">
            <w:pPr>
              <w:jc w:val="both"/>
              <w:rPr>
                <w:rFonts w:cstheme="minorHAnsi"/>
              </w:rPr>
            </w:pPr>
          </w:p>
        </w:tc>
      </w:tr>
      <w:tr w:rsidR="00AF13DF" w:rsidRPr="00CF1C26" w14:paraId="7F089F23" w14:textId="77777777" w:rsidTr="0020235E">
        <w:tc>
          <w:tcPr>
            <w:tcW w:w="7225" w:type="dxa"/>
          </w:tcPr>
          <w:p w14:paraId="45AFE34D" w14:textId="4F41C29E" w:rsidR="00AF13DF" w:rsidRPr="00CF1C26" w:rsidRDefault="00AF13DF" w:rsidP="002701F4">
            <w:pPr>
              <w:jc w:val="both"/>
              <w:rPr>
                <w:rFonts w:eastAsia="Times New Roman" w:cstheme="minorHAnsi"/>
                <w:kern w:val="0"/>
                <w:lang w:eastAsia="tr-TR"/>
                <w14:ligatures w14:val="none"/>
              </w:rPr>
            </w:pPr>
            <w:r w:rsidRPr="00CF1C26">
              <w:rPr>
                <w:rFonts w:eastAsia="Times New Roman" w:cstheme="minorHAnsi"/>
                <w:kern w:val="0"/>
                <w:lang w:eastAsia="tr-TR"/>
                <w14:ligatures w14:val="none"/>
              </w:rPr>
              <w:t>Özer Bayram (Bölüm Sekreteri)</w:t>
            </w:r>
          </w:p>
        </w:tc>
        <w:tc>
          <w:tcPr>
            <w:tcW w:w="1837" w:type="dxa"/>
          </w:tcPr>
          <w:p w14:paraId="07AFD199" w14:textId="77777777" w:rsidR="00AF13DF" w:rsidRPr="00CF1C26" w:rsidRDefault="00AF13DF" w:rsidP="002701F4">
            <w:pPr>
              <w:jc w:val="both"/>
              <w:rPr>
                <w:rFonts w:cstheme="minorHAnsi"/>
              </w:rPr>
            </w:pPr>
          </w:p>
        </w:tc>
      </w:tr>
      <w:tr w:rsidR="00AF13DF" w:rsidRPr="00CF1C26" w14:paraId="3CA4F5DB" w14:textId="77777777" w:rsidTr="0020235E">
        <w:tc>
          <w:tcPr>
            <w:tcW w:w="7225" w:type="dxa"/>
          </w:tcPr>
          <w:p w14:paraId="635478DF" w14:textId="28D403C9" w:rsidR="00AF13DF" w:rsidRPr="00CF1C26" w:rsidRDefault="00AF13DF" w:rsidP="002701F4">
            <w:pPr>
              <w:jc w:val="both"/>
              <w:rPr>
                <w:rFonts w:eastAsia="Times New Roman" w:cstheme="minorHAnsi"/>
                <w:kern w:val="0"/>
                <w:lang w:eastAsia="tr-TR"/>
                <w14:ligatures w14:val="none"/>
              </w:rPr>
            </w:pPr>
            <w:r w:rsidRPr="00CF1C26">
              <w:rPr>
                <w:rFonts w:eastAsia="Times New Roman" w:cstheme="minorHAnsi"/>
                <w:kern w:val="0"/>
                <w:lang w:eastAsia="tr-TR"/>
                <w14:ligatures w14:val="none"/>
              </w:rPr>
              <w:lastRenderedPageBreak/>
              <w:t>Abdülkerim Çimen (Ayniyat)</w:t>
            </w:r>
          </w:p>
        </w:tc>
        <w:tc>
          <w:tcPr>
            <w:tcW w:w="1837" w:type="dxa"/>
          </w:tcPr>
          <w:p w14:paraId="3AADE7DE" w14:textId="77777777" w:rsidR="00AF13DF" w:rsidRPr="00CF1C26" w:rsidRDefault="00AF13DF" w:rsidP="002701F4">
            <w:pPr>
              <w:jc w:val="both"/>
              <w:rPr>
                <w:rFonts w:cstheme="minorHAnsi"/>
              </w:rPr>
            </w:pPr>
          </w:p>
        </w:tc>
      </w:tr>
    </w:tbl>
    <w:p w14:paraId="1F78B3F8" w14:textId="77777777" w:rsidR="00AF13DF" w:rsidRPr="00CF1C26" w:rsidRDefault="00AF13DF" w:rsidP="002701F4">
      <w:pPr>
        <w:spacing w:after="0" w:line="240" w:lineRule="auto"/>
        <w:jc w:val="both"/>
        <w:rPr>
          <w:rFonts w:cstheme="minorHAnsi"/>
        </w:rPr>
      </w:pPr>
    </w:p>
    <w:p w14:paraId="2BCEBED3" w14:textId="6473C1E1" w:rsidR="006F35BA" w:rsidRPr="00CF1C26" w:rsidRDefault="00701D2C" w:rsidP="002701F4">
      <w:pPr>
        <w:spacing w:after="0" w:line="240" w:lineRule="auto"/>
        <w:jc w:val="both"/>
        <w:rPr>
          <w:rFonts w:cstheme="minorHAnsi"/>
        </w:rPr>
      </w:pPr>
      <w:r w:rsidRPr="00CF1C26">
        <w:rPr>
          <w:rFonts w:cstheme="minorHAnsi"/>
        </w:rPr>
        <w:br/>
      </w:r>
      <w:r w:rsidRPr="00CF1C26">
        <w:rPr>
          <w:rFonts w:cstheme="minorHAnsi"/>
        </w:rPr>
        <w:br/>
      </w:r>
      <w:r w:rsidRPr="00CF1C26">
        <w:rPr>
          <w:rFonts w:cstheme="minorHAnsi"/>
        </w:rPr>
        <w:br/>
      </w:r>
    </w:p>
    <w:sectPr w:rsidR="006F35BA" w:rsidRPr="00CF1C26" w:rsidSect="00AF13DF">
      <w:type w:val="continuous"/>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7A7F"/>
    <w:multiLevelType w:val="hybridMultilevel"/>
    <w:tmpl w:val="C1F678A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98B3D08"/>
    <w:multiLevelType w:val="hybridMultilevel"/>
    <w:tmpl w:val="CCFEA7A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2" w15:restartNumberingAfterBreak="0">
    <w:nsid w:val="09FE17E4"/>
    <w:multiLevelType w:val="hybridMultilevel"/>
    <w:tmpl w:val="F3DE54C2"/>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B8C1D66"/>
    <w:multiLevelType w:val="hybridMultilevel"/>
    <w:tmpl w:val="BF9EBF30"/>
    <w:lvl w:ilvl="0" w:tplc="D616B20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FFF645B"/>
    <w:multiLevelType w:val="hybridMultilevel"/>
    <w:tmpl w:val="458A2CFA"/>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5410139"/>
    <w:multiLevelType w:val="hybridMultilevel"/>
    <w:tmpl w:val="E8300BB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2B3B30E2"/>
    <w:multiLevelType w:val="hybridMultilevel"/>
    <w:tmpl w:val="18BEA570"/>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F49363E"/>
    <w:multiLevelType w:val="hybridMultilevel"/>
    <w:tmpl w:val="4EF2F26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30BD1011"/>
    <w:multiLevelType w:val="hybridMultilevel"/>
    <w:tmpl w:val="CCFEA7A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9" w15:restartNumberingAfterBreak="0">
    <w:nsid w:val="3AAB6BB9"/>
    <w:multiLevelType w:val="hybridMultilevel"/>
    <w:tmpl w:val="D676E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DF10D27"/>
    <w:multiLevelType w:val="hybridMultilevel"/>
    <w:tmpl w:val="DC880B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3F252C4A"/>
    <w:multiLevelType w:val="hybridMultilevel"/>
    <w:tmpl w:val="CCFEA7AE"/>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12" w15:restartNumberingAfterBreak="0">
    <w:nsid w:val="40386466"/>
    <w:multiLevelType w:val="hybridMultilevel"/>
    <w:tmpl w:val="5E40408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41063B33"/>
    <w:multiLevelType w:val="hybridMultilevel"/>
    <w:tmpl w:val="89A2AFD0"/>
    <w:lvl w:ilvl="0" w:tplc="937C71A0">
      <w:start w:val="1"/>
      <w:numFmt w:val="lowerLetter"/>
      <w:lvlText w:val="%1."/>
      <w:lvlJc w:val="left"/>
      <w:pPr>
        <w:ind w:left="720" w:hanging="360"/>
      </w:pPr>
      <w:rPr>
        <w:rFonts w:eastAsiaTheme="minorHAnsi"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55F040F"/>
    <w:multiLevelType w:val="hybridMultilevel"/>
    <w:tmpl w:val="D676E6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963147"/>
    <w:multiLevelType w:val="hybridMultilevel"/>
    <w:tmpl w:val="66682A2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4521CE2"/>
    <w:multiLevelType w:val="hybridMultilevel"/>
    <w:tmpl w:val="CCFEA7AE"/>
    <w:lvl w:ilvl="0" w:tplc="A6F232D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7" w15:restartNumberingAfterBreak="0">
    <w:nsid w:val="593D4608"/>
    <w:multiLevelType w:val="hybridMultilevel"/>
    <w:tmpl w:val="BF9EBF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65140FAA"/>
    <w:multiLevelType w:val="hybridMultilevel"/>
    <w:tmpl w:val="50E49A96"/>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7F31600"/>
    <w:multiLevelType w:val="hybridMultilevel"/>
    <w:tmpl w:val="BF9EBF3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681401F4"/>
    <w:multiLevelType w:val="hybridMultilevel"/>
    <w:tmpl w:val="D676E69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B183579"/>
    <w:multiLevelType w:val="hybridMultilevel"/>
    <w:tmpl w:val="14A8B99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15:restartNumberingAfterBreak="0">
    <w:nsid w:val="764C0BE5"/>
    <w:multiLevelType w:val="hybridMultilevel"/>
    <w:tmpl w:val="22A0CA1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849634C"/>
    <w:multiLevelType w:val="hybridMultilevel"/>
    <w:tmpl w:val="FB660946"/>
    <w:lvl w:ilvl="0" w:tplc="1DB0581A">
      <w:start w:val="1"/>
      <w:numFmt w:val="lowerLetter"/>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7D517043"/>
    <w:multiLevelType w:val="hybridMultilevel"/>
    <w:tmpl w:val="F6A82FC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ECF1433"/>
    <w:multiLevelType w:val="hybridMultilevel"/>
    <w:tmpl w:val="4758696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1471560386">
    <w:abstractNumId w:val="21"/>
  </w:num>
  <w:num w:numId="2" w16cid:durableId="1470392639">
    <w:abstractNumId w:val="10"/>
  </w:num>
  <w:num w:numId="3" w16cid:durableId="935551176">
    <w:abstractNumId w:val="12"/>
  </w:num>
  <w:num w:numId="4" w16cid:durableId="2067141282">
    <w:abstractNumId w:val="24"/>
  </w:num>
  <w:num w:numId="5" w16cid:durableId="1442992776">
    <w:abstractNumId w:val="0"/>
  </w:num>
  <w:num w:numId="6" w16cid:durableId="1162817236">
    <w:abstractNumId w:val="7"/>
  </w:num>
  <w:num w:numId="7" w16cid:durableId="430660400">
    <w:abstractNumId w:val="23"/>
  </w:num>
  <w:num w:numId="8" w16cid:durableId="2015187177">
    <w:abstractNumId w:val="15"/>
  </w:num>
  <w:num w:numId="9" w16cid:durableId="111482304">
    <w:abstractNumId w:val="25"/>
  </w:num>
  <w:num w:numId="10" w16cid:durableId="1462383535">
    <w:abstractNumId w:val="5"/>
  </w:num>
  <w:num w:numId="11" w16cid:durableId="2015372800">
    <w:abstractNumId w:val="22"/>
  </w:num>
  <w:num w:numId="12" w16cid:durableId="1800680324">
    <w:abstractNumId w:val="2"/>
  </w:num>
  <w:num w:numId="13" w16cid:durableId="1407217931">
    <w:abstractNumId w:val="6"/>
  </w:num>
  <w:num w:numId="14" w16cid:durableId="1749227528">
    <w:abstractNumId w:val="4"/>
  </w:num>
  <w:num w:numId="15" w16cid:durableId="305010349">
    <w:abstractNumId w:val="18"/>
  </w:num>
  <w:num w:numId="16" w16cid:durableId="1213274975">
    <w:abstractNumId w:val="13"/>
  </w:num>
  <w:num w:numId="17" w16cid:durableId="1366373698">
    <w:abstractNumId w:val="14"/>
  </w:num>
  <w:num w:numId="18" w16cid:durableId="1873807333">
    <w:abstractNumId w:val="9"/>
  </w:num>
  <w:num w:numId="19" w16cid:durableId="184486070">
    <w:abstractNumId w:val="20"/>
  </w:num>
  <w:num w:numId="20" w16cid:durableId="2128811724">
    <w:abstractNumId w:val="16"/>
  </w:num>
  <w:num w:numId="21" w16cid:durableId="1417439074">
    <w:abstractNumId w:val="11"/>
  </w:num>
  <w:num w:numId="22" w16cid:durableId="221597687">
    <w:abstractNumId w:val="3"/>
  </w:num>
  <w:num w:numId="23" w16cid:durableId="441194598">
    <w:abstractNumId w:val="1"/>
  </w:num>
  <w:num w:numId="24" w16cid:durableId="935794581">
    <w:abstractNumId w:val="19"/>
  </w:num>
  <w:num w:numId="25" w16cid:durableId="309939948">
    <w:abstractNumId w:val="8"/>
  </w:num>
  <w:num w:numId="26" w16cid:durableId="153973301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268A"/>
    <w:rsid w:val="000114BF"/>
    <w:rsid w:val="00020589"/>
    <w:rsid w:val="00066198"/>
    <w:rsid w:val="000673B2"/>
    <w:rsid w:val="00081919"/>
    <w:rsid w:val="00093292"/>
    <w:rsid w:val="000E388C"/>
    <w:rsid w:val="000F0FC0"/>
    <w:rsid w:val="00132DDA"/>
    <w:rsid w:val="001A55C0"/>
    <w:rsid w:val="00255245"/>
    <w:rsid w:val="002701F4"/>
    <w:rsid w:val="002B357B"/>
    <w:rsid w:val="002B72C8"/>
    <w:rsid w:val="002E4132"/>
    <w:rsid w:val="002F51F7"/>
    <w:rsid w:val="0030725E"/>
    <w:rsid w:val="00334DF9"/>
    <w:rsid w:val="00367B8A"/>
    <w:rsid w:val="00374450"/>
    <w:rsid w:val="00374BED"/>
    <w:rsid w:val="003906E9"/>
    <w:rsid w:val="003B06D3"/>
    <w:rsid w:val="003C4118"/>
    <w:rsid w:val="003C7A24"/>
    <w:rsid w:val="003D2D4F"/>
    <w:rsid w:val="003E1B30"/>
    <w:rsid w:val="003E53F9"/>
    <w:rsid w:val="004033EC"/>
    <w:rsid w:val="004644D6"/>
    <w:rsid w:val="004D6844"/>
    <w:rsid w:val="00511EE4"/>
    <w:rsid w:val="00523BD0"/>
    <w:rsid w:val="0056404A"/>
    <w:rsid w:val="00580D9B"/>
    <w:rsid w:val="005B2ECE"/>
    <w:rsid w:val="005C2610"/>
    <w:rsid w:val="0062268A"/>
    <w:rsid w:val="006331B7"/>
    <w:rsid w:val="0068692C"/>
    <w:rsid w:val="006947DE"/>
    <w:rsid w:val="006C09FD"/>
    <w:rsid w:val="006C7C71"/>
    <w:rsid w:val="006F35BA"/>
    <w:rsid w:val="00701D2C"/>
    <w:rsid w:val="007341E6"/>
    <w:rsid w:val="00742829"/>
    <w:rsid w:val="00744997"/>
    <w:rsid w:val="0076789C"/>
    <w:rsid w:val="00770988"/>
    <w:rsid w:val="007D41CB"/>
    <w:rsid w:val="00850F55"/>
    <w:rsid w:val="008B1600"/>
    <w:rsid w:val="008C14F3"/>
    <w:rsid w:val="00935414"/>
    <w:rsid w:val="009401F2"/>
    <w:rsid w:val="009424F4"/>
    <w:rsid w:val="009427AE"/>
    <w:rsid w:val="009753CD"/>
    <w:rsid w:val="009B7723"/>
    <w:rsid w:val="00A00F8D"/>
    <w:rsid w:val="00A36D54"/>
    <w:rsid w:val="00A61703"/>
    <w:rsid w:val="00A927D8"/>
    <w:rsid w:val="00AA0580"/>
    <w:rsid w:val="00AF13DF"/>
    <w:rsid w:val="00B316C9"/>
    <w:rsid w:val="00B66DAE"/>
    <w:rsid w:val="00B92BC1"/>
    <w:rsid w:val="00BC39EB"/>
    <w:rsid w:val="00BE73B4"/>
    <w:rsid w:val="00C008C1"/>
    <w:rsid w:val="00C10B02"/>
    <w:rsid w:val="00C11A5F"/>
    <w:rsid w:val="00C15563"/>
    <w:rsid w:val="00C35F8C"/>
    <w:rsid w:val="00C57F1B"/>
    <w:rsid w:val="00CF1C26"/>
    <w:rsid w:val="00D316EF"/>
    <w:rsid w:val="00D36989"/>
    <w:rsid w:val="00D4459E"/>
    <w:rsid w:val="00D712F9"/>
    <w:rsid w:val="00D87437"/>
    <w:rsid w:val="00DD391D"/>
    <w:rsid w:val="00E0018A"/>
    <w:rsid w:val="00E0379A"/>
    <w:rsid w:val="00E445CC"/>
    <w:rsid w:val="00E75A48"/>
    <w:rsid w:val="00E8297E"/>
    <w:rsid w:val="00EB7D9A"/>
    <w:rsid w:val="00ED1BC8"/>
    <w:rsid w:val="00ED77F9"/>
    <w:rsid w:val="00EE37EB"/>
    <w:rsid w:val="00F231F4"/>
    <w:rsid w:val="00F70720"/>
    <w:rsid w:val="00F8434D"/>
    <w:rsid w:val="00FB34A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00F922"/>
  <w15:chartTrackingRefBased/>
  <w15:docId w15:val="{C3BCF9BE-6FA9-4EC8-80D4-F02A33422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AF13D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alk4">
    <w:name w:val="heading 4"/>
    <w:basedOn w:val="Normal"/>
    <w:link w:val="Balk4Char"/>
    <w:uiPriority w:val="9"/>
    <w:qFormat/>
    <w:rsid w:val="004033EC"/>
    <w:pPr>
      <w:spacing w:before="100" w:beforeAutospacing="1" w:after="100" w:afterAutospacing="1" w:line="240" w:lineRule="auto"/>
      <w:outlineLvl w:val="3"/>
    </w:pPr>
    <w:rPr>
      <w:rFonts w:ascii="Times New Roman" w:eastAsia="Times New Roman" w:hAnsi="Times New Roman" w:cs="Times New Roman"/>
      <w:b/>
      <w:bCs/>
      <w:kern w:val="0"/>
      <w:sz w:val="24"/>
      <w:szCs w:val="24"/>
      <w:lang w:eastAsia="tr-TR"/>
      <w14:ligatures w14:val="none"/>
    </w:rPr>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E1B30"/>
    <w:pPr>
      <w:ind w:left="720"/>
      <w:contextualSpacing/>
    </w:pPr>
  </w:style>
  <w:style w:type="table" w:styleId="TabloKlavuzu">
    <w:name w:val="Table Grid"/>
    <w:basedOn w:val="NormalTablo"/>
    <w:uiPriority w:val="39"/>
    <w:rsid w:val="004033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4Char">
    <w:name w:val="Başlık 4 Char"/>
    <w:basedOn w:val="VarsaylanParagrafYazTipi"/>
    <w:link w:val="Balk4"/>
    <w:uiPriority w:val="9"/>
    <w:rsid w:val="004033EC"/>
    <w:rPr>
      <w:rFonts w:ascii="Times New Roman" w:eastAsia="Times New Roman" w:hAnsi="Times New Roman" w:cs="Times New Roman"/>
      <w:b/>
      <w:bCs/>
      <w:kern w:val="0"/>
      <w:sz w:val="24"/>
      <w:szCs w:val="24"/>
      <w:lang w:eastAsia="tr-TR"/>
      <w14:ligatures w14:val="none"/>
    </w:rPr>
  </w:style>
  <w:style w:type="character" w:customStyle="1" w:styleId="selectable-text">
    <w:name w:val="selectable-text"/>
    <w:basedOn w:val="VarsaylanParagrafYazTipi"/>
    <w:rsid w:val="004033EC"/>
  </w:style>
  <w:style w:type="character" w:customStyle="1" w:styleId="ms-button-flexcontainer">
    <w:name w:val="ms-button-flexcontainer"/>
    <w:basedOn w:val="VarsaylanParagrafYazTipi"/>
    <w:rsid w:val="00E75A48"/>
  </w:style>
  <w:style w:type="character" w:customStyle="1" w:styleId="ms-button-label">
    <w:name w:val="ms-button-label"/>
    <w:basedOn w:val="VarsaylanParagrafYazTipi"/>
    <w:rsid w:val="00E75A48"/>
  </w:style>
  <w:style w:type="character" w:customStyle="1" w:styleId="ms-button-screenreadertext">
    <w:name w:val="ms-button-screenreadertext"/>
    <w:basedOn w:val="VarsaylanParagrafYazTipi"/>
    <w:rsid w:val="00E75A48"/>
  </w:style>
  <w:style w:type="character" w:customStyle="1" w:styleId="timestampscreenreaderfriendly-352">
    <w:name w:val="timestampscreenreaderfriendly-352"/>
    <w:basedOn w:val="VarsaylanParagrafYazTipi"/>
    <w:rsid w:val="00E75A48"/>
  </w:style>
  <w:style w:type="character" w:styleId="Kpr">
    <w:name w:val="Hyperlink"/>
    <w:basedOn w:val="VarsaylanParagrafYazTipi"/>
    <w:uiPriority w:val="99"/>
    <w:unhideWhenUsed/>
    <w:rsid w:val="006331B7"/>
    <w:rPr>
      <w:color w:val="0563C1" w:themeColor="hyperlink"/>
      <w:u w:val="single"/>
    </w:rPr>
  </w:style>
  <w:style w:type="character" w:styleId="zmlenmeyenBahsetme">
    <w:name w:val="Unresolved Mention"/>
    <w:basedOn w:val="VarsaylanParagrafYazTipi"/>
    <w:uiPriority w:val="99"/>
    <w:semiHidden/>
    <w:unhideWhenUsed/>
    <w:rsid w:val="006331B7"/>
    <w:rPr>
      <w:color w:val="605E5C"/>
      <w:shd w:val="clear" w:color="auto" w:fill="E1DFDD"/>
    </w:rPr>
  </w:style>
  <w:style w:type="paragraph" w:styleId="GvdeMetni">
    <w:name w:val="Body Text"/>
    <w:basedOn w:val="Normal"/>
    <w:link w:val="GvdeMetniChar"/>
    <w:uiPriority w:val="1"/>
    <w:qFormat/>
    <w:rsid w:val="00ED1BC8"/>
    <w:pPr>
      <w:widowControl w:val="0"/>
      <w:autoSpaceDE w:val="0"/>
      <w:autoSpaceDN w:val="0"/>
      <w:spacing w:after="0" w:line="240" w:lineRule="auto"/>
    </w:pPr>
    <w:rPr>
      <w:rFonts w:ascii="Times New Roman" w:eastAsia="Times New Roman" w:hAnsi="Times New Roman" w:cs="Times New Roman"/>
      <w:kern w:val="0"/>
      <w:sz w:val="24"/>
      <w:szCs w:val="24"/>
      <w14:ligatures w14:val="none"/>
    </w:rPr>
  </w:style>
  <w:style w:type="character" w:customStyle="1" w:styleId="GvdeMetniChar">
    <w:name w:val="Gövde Metni Char"/>
    <w:basedOn w:val="VarsaylanParagrafYazTipi"/>
    <w:link w:val="GvdeMetni"/>
    <w:uiPriority w:val="1"/>
    <w:rsid w:val="00ED1BC8"/>
    <w:rPr>
      <w:rFonts w:ascii="Times New Roman" w:eastAsia="Times New Roman" w:hAnsi="Times New Roman" w:cs="Times New Roman"/>
      <w:kern w:val="0"/>
      <w:sz w:val="24"/>
      <w:szCs w:val="24"/>
      <w14:ligatures w14:val="none"/>
    </w:rPr>
  </w:style>
  <w:style w:type="character" w:customStyle="1" w:styleId="Balk1Char">
    <w:name w:val="Başlık 1 Char"/>
    <w:basedOn w:val="VarsaylanParagrafYazTipi"/>
    <w:link w:val="Balk1"/>
    <w:uiPriority w:val="9"/>
    <w:rsid w:val="00AF13DF"/>
    <w:rPr>
      <w:rFonts w:asciiTheme="majorHAnsi" w:eastAsiaTheme="majorEastAsia" w:hAnsiTheme="majorHAnsi" w:cstheme="majorBidi"/>
      <w:color w:val="2F5496" w:themeColor="accent1" w:themeShade="BF"/>
      <w:sz w:val="32"/>
      <w:szCs w:val="32"/>
    </w:rPr>
  </w:style>
  <w:style w:type="paragraph" w:customStyle="1" w:styleId="Default">
    <w:name w:val="Default"/>
    <w:rsid w:val="00580D9B"/>
    <w:pPr>
      <w:autoSpaceDE w:val="0"/>
      <w:autoSpaceDN w:val="0"/>
      <w:adjustRightInd w:val="0"/>
      <w:spacing w:after="0" w:line="240" w:lineRule="auto"/>
    </w:pPr>
    <w:rPr>
      <w:rFonts w:ascii="Times New Roman" w:hAnsi="Times New Roman" w:cs="Times New Roman"/>
      <w:color w:val="000000"/>
      <w:kern w:val="0"/>
      <w:sz w:val="24"/>
      <w:szCs w:val="24"/>
    </w:rPr>
  </w:style>
  <w:style w:type="paragraph" w:styleId="NormalWeb">
    <w:name w:val="Normal (Web)"/>
    <w:basedOn w:val="Normal"/>
    <w:uiPriority w:val="99"/>
    <w:semiHidden/>
    <w:unhideWhenUsed/>
    <w:rsid w:val="009401F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121136">
      <w:bodyDiv w:val="1"/>
      <w:marLeft w:val="0"/>
      <w:marRight w:val="0"/>
      <w:marTop w:val="0"/>
      <w:marBottom w:val="0"/>
      <w:divBdr>
        <w:top w:val="none" w:sz="0" w:space="0" w:color="auto"/>
        <w:left w:val="none" w:sz="0" w:space="0" w:color="auto"/>
        <w:bottom w:val="none" w:sz="0" w:space="0" w:color="auto"/>
        <w:right w:val="none" w:sz="0" w:space="0" w:color="auto"/>
      </w:divBdr>
    </w:div>
    <w:div w:id="203906755">
      <w:bodyDiv w:val="1"/>
      <w:marLeft w:val="0"/>
      <w:marRight w:val="0"/>
      <w:marTop w:val="0"/>
      <w:marBottom w:val="0"/>
      <w:divBdr>
        <w:top w:val="none" w:sz="0" w:space="0" w:color="auto"/>
        <w:left w:val="none" w:sz="0" w:space="0" w:color="auto"/>
        <w:bottom w:val="none" w:sz="0" w:space="0" w:color="auto"/>
        <w:right w:val="none" w:sz="0" w:space="0" w:color="auto"/>
      </w:divBdr>
    </w:div>
    <w:div w:id="420875692">
      <w:bodyDiv w:val="1"/>
      <w:marLeft w:val="0"/>
      <w:marRight w:val="0"/>
      <w:marTop w:val="0"/>
      <w:marBottom w:val="0"/>
      <w:divBdr>
        <w:top w:val="none" w:sz="0" w:space="0" w:color="auto"/>
        <w:left w:val="none" w:sz="0" w:space="0" w:color="auto"/>
        <w:bottom w:val="none" w:sz="0" w:space="0" w:color="auto"/>
        <w:right w:val="none" w:sz="0" w:space="0" w:color="auto"/>
      </w:divBdr>
    </w:div>
    <w:div w:id="512838593">
      <w:bodyDiv w:val="1"/>
      <w:marLeft w:val="0"/>
      <w:marRight w:val="0"/>
      <w:marTop w:val="0"/>
      <w:marBottom w:val="0"/>
      <w:divBdr>
        <w:top w:val="none" w:sz="0" w:space="0" w:color="auto"/>
        <w:left w:val="none" w:sz="0" w:space="0" w:color="auto"/>
        <w:bottom w:val="none" w:sz="0" w:space="0" w:color="auto"/>
        <w:right w:val="none" w:sz="0" w:space="0" w:color="auto"/>
      </w:divBdr>
    </w:div>
    <w:div w:id="926621683">
      <w:bodyDiv w:val="1"/>
      <w:marLeft w:val="0"/>
      <w:marRight w:val="0"/>
      <w:marTop w:val="0"/>
      <w:marBottom w:val="0"/>
      <w:divBdr>
        <w:top w:val="none" w:sz="0" w:space="0" w:color="auto"/>
        <w:left w:val="none" w:sz="0" w:space="0" w:color="auto"/>
        <w:bottom w:val="none" w:sz="0" w:space="0" w:color="auto"/>
        <w:right w:val="none" w:sz="0" w:space="0" w:color="auto"/>
      </w:divBdr>
      <w:divsChild>
        <w:div w:id="974990740">
          <w:marLeft w:val="0"/>
          <w:marRight w:val="0"/>
          <w:marTop w:val="0"/>
          <w:marBottom w:val="0"/>
          <w:divBdr>
            <w:top w:val="none" w:sz="0" w:space="0" w:color="auto"/>
            <w:left w:val="none" w:sz="0" w:space="0" w:color="auto"/>
            <w:bottom w:val="none" w:sz="0" w:space="0" w:color="auto"/>
            <w:right w:val="none" w:sz="0" w:space="0" w:color="auto"/>
          </w:divBdr>
          <w:divsChild>
            <w:div w:id="452138050">
              <w:marLeft w:val="0"/>
              <w:marRight w:val="0"/>
              <w:marTop w:val="0"/>
              <w:marBottom w:val="0"/>
              <w:divBdr>
                <w:top w:val="none" w:sz="0" w:space="0" w:color="auto"/>
                <w:left w:val="none" w:sz="0" w:space="0" w:color="auto"/>
                <w:bottom w:val="none" w:sz="0" w:space="0" w:color="auto"/>
                <w:right w:val="none" w:sz="0" w:space="0" w:color="auto"/>
              </w:divBdr>
              <w:divsChild>
                <w:div w:id="1395814605">
                  <w:marLeft w:val="0"/>
                  <w:marRight w:val="0"/>
                  <w:marTop w:val="0"/>
                  <w:marBottom w:val="0"/>
                  <w:divBdr>
                    <w:top w:val="none" w:sz="0" w:space="0" w:color="auto"/>
                    <w:left w:val="none" w:sz="0" w:space="0" w:color="auto"/>
                    <w:bottom w:val="none" w:sz="0" w:space="0" w:color="auto"/>
                    <w:right w:val="none" w:sz="0" w:space="0" w:color="auto"/>
                  </w:divBdr>
                  <w:divsChild>
                    <w:div w:id="958612166">
                      <w:marLeft w:val="0"/>
                      <w:marRight w:val="0"/>
                      <w:marTop w:val="0"/>
                      <w:marBottom w:val="0"/>
                      <w:divBdr>
                        <w:top w:val="none" w:sz="0" w:space="0" w:color="auto"/>
                        <w:left w:val="none" w:sz="0" w:space="0" w:color="auto"/>
                        <w:bottom w:val="none" w:sz="0" w:space="0" w:color="auto"/>
                        <w:right w:val="none" w:sz="0" w:space="0" w:color="auto"/>
                      </w:divBdr>
                      <w:divsChild>
                        <w:div w:id="516313826">
                          <w:marLeft w:val="0"/>
                          <w:marRight w:val="0"/>
                          <w:marTop w:val="0"/>
                          <w:marBottom w:val="0"/>
                          <w:divBdr>
                            <w:top w:val="none" w:sz="0" w:space="0" w:color="auto"/>
                            <w:left w:val="none" w:sz="0" w:space="0" w:color="auto"/>
                            <w:bottom w:val="none" w:sz="0" w:space="0" w:color="auto"/>
                            <w:right w:val="none" w:sz="0" w:space="0" w:color="auto"/>
                          </w:divBdr>
                          <w:divsChild>
                            <w:div w:id="1515270608">
                              <w:marLeft w:val="0"/>
                              <w:marRight w:val="0"/>
                              <w:marTop w:val="0"/>
                              <w:marBottom w:val="0"/>
                              <w:divBdr>
                                <w:top w:val="none" w:sz="0" w:space="0" w:color="auto"/>
                                <w:left w:val="none" w:sz="0" w:space="0" w:color="auto"/>
                                <w:bottom w:val="none" w:sz="0" w:space="0" w:color="auto"/>
                                <w:right w:val="none" w:sz="0" w:space="0" w:color="auto"/>
                              </w:divBdr>
                              <w:divsChild>
                                <w:div w:id="509106473">
                                  <w:marLeft w:val="0"/>
                                  <w:marRight w:val="0"/>
                                  <w:marTop w:val="0"/>
                                  <w:marBottom w:val="0"/>
                                  <w:divBdr>
                                    <w:top w:val="none" w:sz="0" w:space="0" w:color="auto"/>
                                    <w:left w:val="none" w:sz="0" w:space="0" w:color="auto"/>
                                    <w:bottom w:val="none" w:sz="0" w:space="0" w:color="auto"/>
                                    <w:right w:val="none" w:sz="0" w:space="0" w:color="auto"/>
                                  </w:divBdr>
                                  <w:divsChild>
                                    <w:div w:id="1266307038">
                                      <w:marLeft w:val="0"/>
                                      <w:marRight w:val="0"/>
                                      <w:marTop w:val="0"/>
                                      <w:marBottom w:val="0"/>
                                      <w:divBdr>
                                        <w:top w:val="none" w:sz="0" w:space="0" w:color="auto"/>
                                        <w:left w:val="none" w:sz="0" w:space="0" w:color="auto"/>
                                        <w:bottom w:val="none" w:sz="0" w:space="0" w:color="auto"/>
                                        <w:right w:val="none" w:sz="0" w:space="0" w:color="auto"/>
                                      </w:divBdr>
                                      <w:divsChild>
                                        <w:div w:id="191786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15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20487808">
          <w:marLeft w:val="0"/>
          <w:marRight w:val="0"/>
          <w:marTop w:val="0"/>
          <w:marBottom w:val="0"/>
          <w:divBdr>
            <w:top w:val="none" w:sz="0" w:space="0" w:color="auto"/>
            <w:left w:val="none" w:sz="0" w:space="0" w:color="auto"/>
            <w:bottom w:val="none" w:sz="0" w:space="0" w:color="auto"/>
            <w:right w:val="none" w:sz="0" w:space="0" w:color="auto"/>
          </w:divBdr>
          <w:divsChild>
            <w:div w:id="1365250997">
              <w:marLeft w:val="0"/>
              <w:marRight w:val="0"/>
              <w:marTop w:val="0"/>
              <w:marBottom w:val="0"/>
              <w:divBdr>
                <w:top w:val="none" w:sz="0" w:space="0" w:color="auto"/>
                <w:left w:val="none" w:sz="0" w:space="0" w:color="auto"/>
                <w:bottom w:val="none" w:sz="0" w:space="0" w:color="auto"/>
                <w:right w:val="none" w:sz="0" w:space="0" w:color="auto"/>
              </w:divBdr>
              <w:divsChild>
                <w:div w:id="2139375603">
                  <w:marLeft w:val="0"/>
                  <w:marRight w:val="0"/>
                  <w:marTop w:val="0"/>
                  <w:marBottom w:val="0"/>
                  <w:divBdr>
                    <w:top w:val="none" w:sz="0" w:space="0" w:color="auto"/>
                    <w:left w:val="none" w:sz="0" w:space="0" w:color="auto"/>
                    <w:bottom w:val="none" w:sz="0" w:space="0" w:color="auto"/>
                    <w:right w:val="none" w:sz="0" w:space="0" w:color="auto"/>
                  </w:divBdr>
                  <w:divsChild>
                    <w:div w:id="1499350297">
                      <w:marLeft w:val="0"/>
                      <w:marRight w:val="0"/>
                      <w:marTop w:val="0"/>
                      <w:marBottom w:val="0"/>
                      <w:divBdr>
                        <w:top w:val="none" w:sz="0" w:space="0" w:color="auto"/>
                        <w:left w:val="none" w:sz="0" w:space="0" w:color="auto"/>
                        <w:bottom w:val="none" w:sz="0" w:space="0" w:color="auto"/>
                        <w:right w:val="none" w:sz="0" w:space="0" w:color="auto"/>
                      </w:divBdr>
                      <w:divsChild>
                        <w:div w:id="1162814332">
                          <w:marLeft w:val="0"/>
                          <w:marRight w:val="0"/>
                          <w:marTop w:val="0"/>
                          <w:marBottom w:val="0"/>
                          <w:divBdr>
                            <w:top w:val="none" w:sz="0" w:space="0" w:color="auto"/>
                            <w:left w:val="none" w:sz="0" w:space="0" w:color="auto"/>
                            <w:bottom w:val="none" w:sz="0" w:space="0" w:color="auto"/>
                            <w:right w:val="none" w:sz="0" w:space="0" w:color="auto"/>
                          </w:divBdr>
                          <w:divsChild>
                            <w:div w:id="1208300746">
                              <w:marLeft w:val="0"/>
                              <w:marRight w:val="0"/>
                              <w:marTop w:val="0"/>
                              <w:marBottom w:val="0"/>
                              <w:divBdr>
                                <w:top w:val="none" w:sz="0" w:space="0" w:color="auto"/>
                                <w:left w:val="none" w:sz="0" w:space="0" w:color="auto"/>
                                <w:bottom w:val="none" w:sz="0" w:space="0" w:color="auto"/>
                                <w:right w:val="none" w:sz="0" w:space="0" w:color="auto"/>
                              </w:divBdr>
                              <w:divsChild>
                                <w:div w:id="1512794204">
                                  <w:marLeft w:val="0"/>
                                  <w:marRight w:val="0"/>
                                  <w:marTop w:val="0"/>
                                  <w:marBottom w:val="0"/>
                                  <w:divBdr>
                                    <w:top w:val="none" w:sz="0" w:space="0" w:color="auto"/>
                                    <w:left w:val="none" w:sz="0" w:space="0" w:color="auto"/>
                                    <w:bottom w:val="none" w:sz="0" w:space="0" w:color="auto"/>
                                    <w:right w:val="none" w:sz="0" w:space="0" w:color="auto"/>
                                  </w:divBdr>
                                  <w:divsChild>
                                    <w:div w:id="544295373">
                                      <w:marLeft w:val="0"/>
                                      <w:marRight w:val="0"/>
                                      <w:marTop w:val="0"/>
                                      <w:marBottom w:val="0"/>
                                      <w:divBdr>
                                        <w:top w:val="none" w:sz="0" w:space="0" w:color="auto"/>
                                        <w:left w:val="none" w:sz="0" w:space="0" w:color="auto"/>
                                        <w:bottom w:val="none" w:sz="0" w:space="0" w:color="auto"/>
                                        <w:right w:val="none" w:sz="0" w:space="0" w:color="auto"/>
                                      </w:divBdr>
                                      <w:divsChild>
                                        <w:div w:id="509370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29970137">
      <w:bodyDiv w:val="1"/>
      <w:marLeft w:val="0"/>
      <w:marRight w:val="0"/>
      <w:marTop w:val="0"/>
      <w:marBottom w:val="0"/>
      <w:divBdr>
        <w:top w:val="none" w:sz="0" w:space="0" w:color="auto"/>
        <w:left w:val="none" w:sz="0" w:space="0" w:color="auto"/>
        <w:bottom w:val="none" w:sz="0" w:space="0" w:color="auto"/>
        <w:right w:val="none" w:sz="0" w:space="0" w:color="auto"/>
      </w:divBdr>
    </w:div>
    <w:div w:id="1045957118">
      <w:bodyDiv w:val="1"/>
      <w:marLeft w:val="0"/>
      <w:marRight w:val="0"/>
      <w:marTop w:val="0"/>
      <w:marBottom w:val="0"/>
      <w:divBdr>
        <w:top w:val="none" w:sz="0" w:space="0" w:color="auto"/>
        <w:left w:val="none" w:sz="0" w:space="0" w:color="auto"/>
        <w:bottom w:val="none" w:sz="0" w:space="0" w:color="auto"/>
        <w:right w:val="none" w:sz="0" w:space="0" w:color="auto"/>
      </w:divBdr>
    </w:div>
    <w:div w:id="1232153042">
      <w:bodyDiv w:val="1"/>
      <w:marLeft w:val="0"/>
      <w:marRight w:val="0"/>
      <w:marTop w:val="0"/>
      <w:marBottom w:val="0"/>
      <w:divBdr>
        <w:top w:val="none" w:sz="0" w:space="0" w:color="auto"/>
        <w:left w:val="none" w:sz="0" w:space="0" w:color="auto"/>
        <w:bottom w:val="none" w:sz="0" w:space="0" w:color="auto"/>
        <w:right w:val="none" w:sz="0" w:space="0" w:color="auto"/>
      </w:divBdr>
    </w:div>
    <w:div w:id="1433011462">
      <w:bodyDiv w:val="1"/>
      <w:marLeft w:val="0"/>
      <w:marRight w:val="0"/>
      <w:marTop w:val="0"/>
      <w:marBottom w:val="0"/>
      <w:divBdr>
        <w:top w:val="none" w:sz="0" w:space="0" w:color="auto"/>
        <w:left w:val="none" w:sz="0" w:space="0" w:color="auto"/>
        <w:bottom w:val="none" w:sz="0" w:space="0" w:color="auto"/>
        <w:right w:val="none" w:sz="0" w:space="0" w:color="auto"/>
      </w:divBdr>
    </w:div>
    <w:div w:id="1566990086">
      <w:bodyDiv w:val="1"/>
      <w:marLeft w:val="0"/>
      <w:marRight w:val="0"/>
      <w:marTop w:val="0"/>
      <w:marBottom w:val="0"/>
      <w:divBdr>
        <w:top w:val="none" w:sz="0" w:space="0" w:color="auto"/>
        <w:left w:val="none" w:sz="0" w:space="0" w:color="auto"/>
        <w:bottom w:val="none" w:sz="0" w:space="0" w:color="auto"/>
        <w:right w:val="none" w:sz="0" w:space="0" w:color="auto"/>
      </w:divBdr>
    </w:div>
    <w:div w:id="1819885178">
      <w:bodyDiv w:val="1"/>
      <w:marLeft w:val="0"/>
      <w:marRight w:val="0"/>
      <w:marTop w:val="0"/>
      <w:marBottom w:val="0"/>
      <w:divBdr>
        <w:top w:val="none" w:sz="0" w:space="0" w:color="auto"/>
        <w:left w:val="none" w:sz="0" w:space="0" w:color="auto"/>
        <w:bottom w:val="none" w:sz="0" w:space="0" w:color="auto"/>
        <w:right w:val="none" w:sz="0" w:space="0" w:color="auto"/>
      </w:divBdr>
    </w:div>
    <w:div w:id="1903636134">
      <w:bodyDiv w:val="1"/>
      <w:marLeft w:val="0"/>
      <w:marRight w:val="0"/>
      <w:marTop w:val="0"/>
      <w:marBottom w:val="0"/>
      <w:divBdr>
        <w:top w:val="none" w:sz="0" w:space="0" w:color="auto"/>
        <w:left w:val="none" w:sz="0" w:space="0" w:color="auto"/>
        <w:bottom w:val="none" w:sz="0" w:space="0" w:color="auto"/>
        <w:right w:val="none" w:sz="0" w:space="0" w:color="auto"/>
      </w:divBdr>
    </w:div>
    <w:div w:id="1923641417">
      <w:bodyDiv w:val="1"/>
      <w:marLeft w:val="0"/>
      <w:marRight w:val="0"/>
      <w:marTop w:val="0"/>
      <w:marBottom w:val="0"/>
      <w:divBdr>
        <w:top w:val="none" w:sz="0" w:space="0" w:color="auto"/>
        <w:left w:val="none" w:sz="0" w:space="0" w:color="auto"/>
        <w:bottom w:val="none" w:sz="0" w:space="0" w:color="auto"/>
        <w:right w:val="none" w:sz="0" w:space="0" w:color="auto"/>
      </w:divBdr>
    </w:div>
    <w:div w:id="2048483067">
      <w:bodyDiv w:val="1"/>
      <w:marLeft w:val="0"/>
      <w:marRight w:val="0"/>
      <w:marTop w:val="0"/>
      <w:marBottom w:val="0"/>
      <w:divBdr>
        <w:top w:val="none" w:sz="0" w:space="0" w:color="auto"/>
        <w:left w:val="none" w:sz="0" w:space="0" w:color="auto"/>
        <w:bottom w:val="none" w:sz="0" w:space="0" w:color="auto"/>
        <w:right w:val="none" w:sz="0" w:space="0" w:color="auto"/>
      </w:divBdr>
    </w:div>
    <w:div w:id="2107992688">
      <w:bodyDiv w:val="1"/>
      <w:marLeft w:val="0"/>
      <w:marRight w:val="0"/>
      <w:marTop w:val="0"/>
      <w:marBottom w:val="0"/>
      <w:divBdr>
        <w:top w:val="none" w:sz="0" w:space="0" w:color="auto"/>
        <w:left w:val="none" w:sz="0" w:space="0" w:color="auto"/>
        <w:bottom w:val="none" w:sz="0" w:space="0" w:color="auto"/>
        <w:right w:val="none" w:sz="0" w:space="0" w:color="auto"/>
      </w:divBdr>
      <w:divsChild>
        <w:div w:id="752050509">
          <w:marLeft w:val="0"/>
          <w:marRight w:val="0"/>
          <w:marTop w:val="0"/>
          <w:marBottom w:val="0"/>
          <w:divBdr>
            <w:top w:val="none" w:sz="0" w:space="0" w:color="auto"/>
            <w:left w:val="none" w:sz="0" w:space="0" w:color="auto"/>
            <w:bottom w:val="none" w:sz="0" w:space="0" w:color="auto"/>
            <w:right w:val="none" w:sz="0" w:space="0" w:color="auto"/>
          </w:divBdr>
          <w:divsChild>
            <w:div w:id="1385909725">
              <w:marLeft w:val="0"/>
              <w:marRight w:val="0"/>
              <w:marTop w:val="0"/>
              <w:marBottom w:val="0"/>
              <w:divBdr>
                <w:top w:val="none" w:sz="0" w:space="0" w:color="auto"/>
                <w:left w:val="none" w:sz="0" w:space="0" w:color="auto"/>
                <w:bottom w:val="none" w:sz="0" w:space="0" w:color="auto"/>
                <w:right w:val="none" w:sz="0" w:space="0" w:color="auto"/>
              </w:divBdr>
              <w:divsChild>
                <w:div w:id="929893129">
                  <w:marLeft w:val="0"/>
                  <w:marRight w:val="0"/>
                  <w:marTop w:val="0"/>
                  <w:marBottom w:val="0"/>
                  <w:divBdr>
                    <w:top w:val="none" w:sz="0" w:space="0" w:color="auto"/>
                    <w:left w:val="none" w:sz="0" w:space="0" w:color="auto"/>
                    <w:bottom w:val="none" w:sz="0" w:space="0" w:color="auto"/>
                    <w:right w:val="none" w:sz="0" w:space="0" w:color="auto"/>
                  </w:divBdr>
                  <w:divsChild>
                    <w:div w:id="309599372">
                      <w:marLeft w:val="0"/>
                      <w:marRight w:val="0"/>
                      <w:marTop w:val="0"/>
                      <w:marBottom w:val="0"/>
                      <w:divBdr>
                        <w:top w:val="none" w:sz="0" w:space="0" w:color="auto"/>
                        <w:left w:val="none" w:sz="0" w:space="0" w:color="auto"/>
                        <w:bottom w:val="none" w:sz="0" w:space="0" w:color="auto"/>
                        <w:right w:val="none" w:sz="0" w:space="0" w:color="auto"/>
                      </w:divBdr>
                      <w:divsChild>
                        <w:div w:id="931671097">
                          <w:marLeft w:val="0"/>
                          <w:marRight w:val="0"/>
                          <w:marTop w:val="0"/>
                          <w:marBottom w:val="0"/>
                          <w:divBdr>
                            <w:top w:val="none" w:sz="0" w:space="0" w:color="auto"/>
                            <w:left w:val="none" w:sz="0" w:space="0" w:color="auto"/>
                            <w:bottom w:val="none" w:sz="0" w:space="0" w:color="auto"/>
                            <w:right w:val="none" w:sz="0" w:space="0" w:color="auto"/>
                          </w:divBdr>
                          <w:divsChild>
                            <w:div w:id="989359837">
                              <w:marLeft w:val="0"/>
                              <w:marRight w:val="0"/>
                              <w:marTop w:val="0"/>
                              <w:marBottom w:val="0"/>
                              <w:divBdr>
                                <w:top w:val="none" w:sz="0" w:space="0" w:color="auto"/>
                                <w:left w:val="none" w:sz="0" w:space="0" w:color="auto"/>
                                <w:bottom w:val="none" w:sz="0" w:space="0" w:color="auto"/>
                                <w:right w:val="none" w:sz="0" w:space="0" w:color="auto"/>
                              </w:divBdr>
                              <w:divsChild>
                                <w:div w:id="183249868">
                                  <w:marLeft w:val="0"/>
                                  <w:marRight w:val="0"/>
                                  <w:marTop w:val="0"/>
                                  <w:marBottom w:val="0"/>
                                  <w:divBdr>
                                    <w:top w:val="none" w:sz="0" w:space="0" w:color="auto"/>
                                    <w:left w:val="none" w:sz="0" w:space="0" w:color="auto"/>
                                    <w:bottom w:val="none" w:sz="0" w:space="0" w:color="auto"/>
                                    <w:right w:val="none" w:sz="0" w:space="0" w:color="auto"/>
                                  </w:divBdr>
                                  <w:divsChild>
                                    <w:div w:id="990524720">
                                      <w:marLeft w:val="0"/>
                                      <w:marRight w:val="0"/>
                                      <w:marTop w:val="0"/>
                                      <w:marBottom w:val="0"/>
                                      <w:divBdr>
                                        <w:top w:val="none" w:sz="0" w:space="0" w:color="auto"/>
                                        <w:left w:val="none" w:sz="0" w:space="0" w:color="auto"/>
                                        <w:bottom w:val="none" w:sz="0" w:space="0" w:color="auto"/>
                                        <w:right w:val="none" w:sz="0" w:space="0" w:color="auto"/>
                                      </w:divBdr>
                                      <w:divsChild>
                                        <w:div w:id="1967588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693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6138590">
          <w:marLeft w:val="0"/>
          <w:marRight w:val="0"/>
          <w:marTop w:val="0"/>
          <w:marBottom w:val="0"/>
          <w:divBdr>
            <w:top w:val="none" w:sz="0" w:space="0" w:color="auto"/>
            <w:left w:val="none" w:sz="0" w:space="0" w:color="auto"/>
            <w:bottom w:val="none" w:sz="0" w:space="0" w:color="auto"/>
            <w:right w:val="none" w:sz="0" w:space="0" w:color="auto"/>
          </w:divBdr>
          <w:divsChild>
            <w:div w:id="1433017113">
              <w:marLeft w:val="0"/>
              <w:marRight w:val="0"/>
              <w:marTop w:val="0"/>
              <w:marBottom w:val="0"/>
              <w:divBdr>
                <w:top w:val="none" w:sz="0" w:space="0" w:color="auto"/>
                <w:left w:val="none" w:sz="0" w:space="0" w:color="auto"/>
                <w:bottom w:val="none" w:sz="0" w:space="0" w:color="auto"/>
                <w:right w:val="none" w:sz="0" w:space="0" w:color="auto"/>
              </w:divBdr>
              <w:divsChild>
                <w:div w:id="1863201658">
                  <w:marLeft w:val="0"/>
                  <w:marRight w:val="0"/>
                  <w:marTop w:val="0"/>
                  <w:marBottom w:val="0"/>
                  <w:divBdr>
                    <w:top w:val="none" w:sz="0" w:space="0" w:color="auto"/>
                    <w:left w:val="none" w:sz="0" w:space="0" w:color="auto"/>
                    <w:bottom w:val="none" w:sz="0" w:space="0" w:color="auto"/>
                    <w:right w:val="none" w:sz="0" w:space="0" w:color="auto"/>
                  </w:divBdr>
                  <w:divsChild>
                    <w:div w:id="894435574">
                      <w:marLeft w:val="0"/>
                      <w:marRight w:val="0"/>
                      <w:marTop w:val="0"/>
                      <w:marBottom w:val="0"/>
                      <w:divBdr>
                        <w:top w:val="none" w:sz="0" w:space="0" w:color="auto"/>
                        <w:left w:val="none" w:sz="0" w:space="0" w:color="auto"/>
                        <w:bottom w:val="none" w:sz="0" w:space="0" w:color="auto"/>
                        <w:right w:val="none" w:sz="0" w:space="0" w:color="auto"/>
                      </w:divBdr>
                      <w:divsChild>
                        <w:div w:id="892496851">
                          <w:marLeft w:val="0"/>
                          <w:marRight w:val="0"/>
                          <w:marTop w:val="0"/>
                          <w:marBottom w:val="0"/>
                          <w:divBdr>
                            <w:top w:val="none" w:sz="0" w:space="0" w:color="auto"/>
                            <w:left w:val="none" w:sz="0" w:space="0" w:color="auto"/>
                            <w:bottom w:val="none" w:sz="0" w:space="0" w:color="auto"/>
                            <w:right w:val="none" w:sz="0" w:space="0" w:color="auto"/>
                          </w:divBdr>
                          <w:divsChild>
                            <w:div w:id="288629177">
                              <w:marLeft w:val="0"/>
                              <w:marRight w:val="0"/>
                              <w:marTop w:val="0"/>
                              <w:marBottom w:val="0"/>
                              <w:divBdr>
                                <w:top w:val="none" w:sz="0" w:space="0" w:color="auto"/>
                                <w:left w:val="none" w:sz="0" w:space="0" w:color="auto"/>
                                <w:bottom w:val="none" w:sz="0" w:space="0" w:color="auto"/>
                                <w:right w:val="none" w:sz="0" w:space="0" w:color="auto"/>
                              </w:divBdr>
                              <w:divsChild>
                                <w:div w:id="1027409237">
                                  <w:marLeft w:val="0"/>
                                  <w:marRight w:val="0"/>
                                  <w:marTop w:val="0"/>
                                  <w:marBottom w:val="0"/>
                                  <w:divBdr>
                                    <w:top w:val="none" w:sz="0" w:space="0" w:color="auto"/>
                                    <w:left w:val="none" w:sz="0" w:space="0" w:color="auto"/>
                                    <w:bottom w:val="none" w:sz="0" w:space="0" w:color="auto"/>
                                    <w:right w:val="none" w:sz="0" w:space="0" w:color="auto"/>
                                  </w:divBdr>
                                  <w:divsChild>
                                    <w:div w:id="1173911058">
                                      <w:marLeft w:val="0"/>
                                      <w:marRight w:val="0"/>
                                      <w:marTop w:val="0"/>
                                      <w:marBottom w:val="0"/>
                                      <w:divBdr>
                                        <w:top w:val="none" w:sz="0" w:space="0" w:color="auto"/>
                                        <w:left w:val="none" w:sz="0" w:space="0" w:color="auto"/>
                                        <w:bottom w:val="none" w:sz="0" w:space="0" w:color="auto"/>
                                        <w:right w:val="none" w:sz="0" w:space="0" w:color="auto"/>
                                      </w:divBdr>
                                      <w:divsChild>
                                        <w:div w:id="1583905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201</TotalTime>
  <Pages>3</Pages>
  <Words>716</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Salih Berk Soysal</dc:creator>
  <cp:keywords/>
  <dc:description/>
  <cp:lastModifiedBy>Emre Tandırlı</cp:lastModifiedBy>
  <cp:revision>9</cp:revision>
  <cp:lastPrinted>2024-07-17T13:54:00Z</cp:lastPrinted>
  <dcterms:created xsi:type="dcterms:W3CDTF">2024-09-28T00:16:00Z</dcterms:created>
  <dcterms:modified xsi:type="dcterms:W3CDTF">2025-03-18T20:42:00Z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c657b7ecc5d3cd2eb2424d153408456151555ae7f3b406eed0651af1232bfeb8</vt:lpwstr>
  </property>
</Properties>
</file>